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F525D" w14:textId="77777777" w:rsidR="00F94F5A" w:rsidRDefault="00F94F5A" w:rsidP="00C75122">
      <w:pPr>
        <w:pStyle w:val="Default"/>
        <w:spacing w:before="0" w:line="240" w:lineRule="auto"/>
        <w:jc w:val="both"/>
        <w:rPr>
          <w:rFonts w:ascii="Calibri Light" w:eastAsia="Times New Roman" w:hAnsi="Calibri Light" w:cs="Calibri Light"/>
          <w:color w:val="auto"/>
          <w:sz w:val="22"/>
          <w:szCs w:val="22"/>
          <w:u w:color="B68CFF"/>
        </w:rPr>
      </w:pPr>
    </w:p>
    <w:p w14:paraId="3FF1EA94" w14:textId="77777777" w:rsidR="00977868" w:rsidRDefault="00977868" w:rsidP="00C75122">
      <w:pPr>
        <w:pStyle w:val="Default"/>
        <w:spacing w:before="0" w:line="240" w:lineRule="auto"/>
        <w:jc w:val="both"/>
        <w:rPr>
          <w:rFonts w:ascii="Calibri Light" w:eastAsia="Times New Roman" w:hAnsi="Calibri Light" w:cs="Calibri Light"/>
          <w:color w:val="auto"/>
          <w:sz w:val="22"/>
          <w:szCs w:val="22"/>
          <w:u w:color="B68CFF"/>
        </w:rPr>
      </w:pPr>
    </w:p>
    <w:p w14:paraId="0D0DA2D5" w14:textId="77777777" w:rsidR="00977868" w:rsidRPr="00C75122" w:rsidRDefault="00977868" w:rsidP="00C75122">
      <w:pPr>
        <w:pStyle w:val="Default"/>
        <w:spacing w:before="0" w:line="240" w:lineRule="auto"/>
        <w:jc w:val="both"/>
        <w:rPr>
          <w:rFonts w:ascii="Calibri Light" w:eastAsia="Times New Roman" w:hAnsi="Calibri Light" w:cs="Calibri Light"/>
          <w:color w:val="auto"/>
          <w:sz w:val="22"/>
          <w:szCs w:val="22"/>
          <w:u w:color="B68CFF"/>
        </w:rPr>
      </w:pPr>
    </w:p>
    <w:p w14:paraId="4802DB43" w14:textId="02ACF23A" w:rsidR="00A84DA1" w:rsidRDefault="000B4FF9" w:rsidP="00C75122">
      <w:pPr>
        <w:pStyle w:val="Body"/>
        <w:jc w:val="center"/>
        <w:rPr>
          <w:rFonts w:ascii="Calibri Light" w:hAnsi="Calibri Light" w:cs="Calibri Light"/>
          <w:b/>
          <w:bCs/>
          <w:color w:val="auto"/>
          <w:sz w:val="28"/>
          <w:szCs w:val="28"/>
          <w:u w:color="B68CFF"/>
          <w14:textOutline w14:w="12700" w14:cap="flat" w14:cmpd="sng" w14:algn="ctr">
            <w14:noFill/>
            <w14:prstDash w14:val="solid"/>
            <w14:miter w14:lim="400000"/>
          </w14:textOutline>
        </w:rPr>
      </w:pPr>
      <w:r>
        <w:rPr>
          <w:rFonts w:ascii="Calibri Light" w:hAnsi="Calibri Light" w:cs="Calibri Light"/>
          <w:b/>
          <w:bCs/>
          <w:color w:val="auto"/>
          <w:sz w:val="28"/>
          <w:szCs w:val="28"/>
          <w:u w:color="B68CFF"/>
          <w14:textOutline w14:w="12700" w14:cap="flat" w14:cmpd="sng" w14:algn="ctr">
            <w14:noFill/>
            <w14:prstDash w14:val="solid"/>
            <w14:miter w14:lim="400000"/>
          </w14:textOutline>
        </w:rPr>
        <w:t>SAMOA</w:t>
      </w:r>
      <w:r w:rsidR="00C07B30">
        <w:rPr>
          <w:rFonts w:ascii="Calibri Light" w:hAnsi="Calibri Light" w:cs="Calibri Light"/>
          <w:b/>
          <w:bCs/>
          <w:color w:val="auto"/>
          <w:sz w:val="28"/>
          <w:szCs w:val="28"/>
          <w:u w:color="B68CFF"/>
          <w14:textOutline w14:w="12700" w14:cap="flat" w14:cmpd="sng" w14:algn="ctr">
            <w14:noFill/>
            <w14:prstDash w14:val="solid"/>
            <w14:miter w14:lim="400000"/>
          </w14:textOutline>
        </w:rPr>
        <w:t xml:space="preserve"> ATHLETICS ASSOCIATION </w:t>
      </w:r>
    </w:p>
    <w:p w14:paraId="41C3FFDB" w14:textId="6DBEB3C1" w:rsidR="00A84DA1" w:rsidRDefault="00414A4B" w:rsidP="00C75122">
      <w:pPr>
        <w:pStyle w:val="Body"/>
        <w:jc w:val="center"/>
        <w:rPr>
          <w:rFonts w:ascii="Calibri Light" w:hAnsi="Calibri Light" w:cs="Calibri Light"/>
          <w:b/>
          <w:bCs/>
          <w:color w:val="auto"/>
          <w:sz w:val="28"/>
          <w:szCs w:val="28"/>
          <w:u w:color="B68CFF"/>
          <w14:textOutline w14:w="12700" w14:cap="flat" w14:cmpd="sng" w14:algn="ctr">
            <w14:noFill/>
            <w14:prstDash w14:val="solid"/>
            <w14:miter w14:lim="400000"/>
          </w14:textOutline>
        </w:rPr>
      </w:pPr>
      <w:r w:rsidRPr="00C75122">
        <w:rPr>
          <w:rFonts w:ascii="Calibri Light" w:hAnsi="Calibri Light" w:cs="Calibri Light"/>
          <w:b/>
          <w:bCs/>
          <w:color w:val="auto"/>
          <w:sz w:val="28"/>
          <w:szCs w:val="28"/>
          <w:u w:color="B68CFF"/>
          <w14:textOutline w14:w="12700" w14:cap="flat" w14:cmpd="sng" w14:algn="ctr">
            <w14:noFill/>
            <w14:prstDash w14:val="solid"/>
            <w14:miter w14:lim="400000"/>
          </w14:textOutline>
        </w:rPr>
        <w:t xml:space="preserve">Safeguarding Policy </w:t>
      </w:r>
    </w:p>
    <w:p w14:paraId="43AE95A6" w14:textId="78E63ED8" w:rsidR="00C75122" w:rsidRPr="00C75122" w:rsidRDefault="00A10A8D" w:rsidP="00A10A8D">
      <w:pPr>
        <w:pStyle w:val="Body"/>
        <w:rPr>
          <w:rFonts w:ascii="Calibri Light" w:hAnsi="Calibri Light" w:cs="Calibri Light"/>
          <w:b/>
          <w:bCs/>
          <w:color w:val="FF0000"/>
          <w:sz w:val="28"/>
          <w:szCs w:val="28"/>
          <w:u w:color="B68CFF"/>
          <w14:textOutline w14:w="12700" w14:cap="flat" w14:cmpd="sng" w14:algn="ctr">
            <w14:noFill/>
            <w14:prstDash w14:val="solid"/>
            <w14:miter w14:lim="400000"/>
          </w14:textOutline>
        </w:rPr>
      </w:pPr>
      <w:r>
        <w:rPr>
          <w:noProof/>
        </w:rPr>
        <w:drawing>
          <wp:anchor distT="0" distB="0" distL="114300" distR="114300" simplePos="0" relativeHeight="251670528" behindDoc="0" locked="0" layoutInCell="1" allowOverlap="1" wp14:anchorId="41476967" wp14:editId="13A77CB8">
            <wp:simplePos x="0" y="0"/>
            <wp:positionH relativeFrom="column">
              <wp:posOffset>2756535</wp:posOffset>
            </wp:positionH>
            <wp:positionV relativeFrom="paragraph">
              <wp:posOffset>8890</wp:posOffset>
            </wp:positionV>
            <wp:extent cx="521335" cy="514350"/>
            <wp:effectExtent l="0" t="0" r="0" b="0"/>
            <wp:wrapNone/>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1335" cy="514350"/>
                    </a:xfrm>
                    <a:prstGeom prst="rect">
                      <a:avLst/>
                    </a:prstGeom>
                    <a:noFill/>
                  </pic:spPr>
                </pic:pic>
              </a:graphicData>
            </a:graphic>
            <wp14:sizeRelV relativeFrom="margin">
              <wp14:pctHeight>0</wp14:pctHeight>
            </wp14:sizeRelV>
          </wp:anchor>
        </w:drawing>
      </w:r>
    </w:p>
    <w:p w14:paraId="5FC419D1" w14:textId="77777777" w:rsidR="00F94F5A" w:rsidRPr="00C75122" w:rsidRDefault="00F94F5A" w:rsidP="00C75122">
      <w:pPr>
        <w:pStyle w:val="Body"/>
        <w:jc w:val="both"/>
        <w:rPr>
          <w:rFonts w:ascii="Calibri Light" w:hAnsi="Calibri Light" w:cs="Calibri Light"/>
          <w:i/>
          <w:iCs/>
          <w:color w:val="auto"/>
          <w:sz w:val="22"/>
          <w:szCs w:val="22"/>
        </w:rPr>
      </w:pPr>
    </w:p>
    <w:p w14:paraId="172F094A" w14:textId="77777777" w:rsidR="00C53A92" w:rsidRDefault="00C53A92" w:rsidP="00C53A92">
      <w:pPr>
        <w:pStyle w:val="Default"/>
        <w:spacing w:before="0" w:line="360" w:lineRule="auto"/>
        <w:ind w:left="1440"/>
        <w:jc w:val="both"/>
        <w:rPr>
          <w:rFonts w:ascii="Calibri Light" w:hAnsi="Calibri Light" w:cs="Calibri Light"/>
          <w:b/>
          <w:bCs/>
          <w:color w:val="auto"/>
          <w:sz w:val="22"/>
          <w:szCs w:val="22"/>
        </w:rPr>
      </w:pPr>
    </w:p>
    <w:p w14:paraId="3EEEBD97" w14:textId="6A7EA28E" w:rsidR="00C53A92" w:rsidRPr="00C53A92" w:rsidRDefault="00C53A92" w:rsidP="00C53A92">
      <w:pPr>
        <w:pStyle w:val="Default"/>
        <w:spacing w:before="0" w:line="360" w:lineRule="auto"/>
        <w:ind w:left="1440"/>
        <w:jc w:val="both"/>
        <w:rPr>
          <w:rFonts w:ascii="Calibri Light" w:hAnsi="Calibri Light" w:cs="Calibri Light"/>
          <w:b/>
          <w:bCs/>
          <w:color w:val="auto"/>
          <w:sz w:val="22"/>
          <w:szCs w:val="22"/>
        </w:rPr>
      </w:pPr>
      <w:r>
        <w:rPr>
          <w:rFonts w:ascii="Calibri Light" w:hAnsi="Calibri Light" w:cs="Calibri Light"/>
          <w:b/>
          <w:bCs/>
          <w:color w:val="auto"/>
          <w:sz w:val="22"/>
          <w:szCs w:val="22"/>
        </w:rPr>
        <w:t>CONTENTS</w:t>
      </w:r>
    </w:p>
    <w:p w14:paraId="042AB20D"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Introduction </w:t>
      </w:r>
    </w:p>
    <w:p w14:paraId="74FD44D8"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Policy Statement of Commitment and Principles </w:t>
      </w:r>
    </w:p>
    <w:p w14:paraId="334709CB"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Definitions</w:t>
      </w:r>
    </w:p>
    <w:p w14:paraId="474F8198"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Scope of Policy</w:t>
      </w:r>
    </w:p>
    <w:p w14:paraId="502B7DAF" w14:textId="16CCC32B"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Reporting of </w:t>
      </w:r>
      <w:r w:rsidR="00A84DA1">
        <w:rPr>
          <w:rFonts w:ascii="Calibri Light" w:hAnsi="Calibri Light" w:cs="Calibri Light"/>
          <w:color w:val="auto"/>
          <w:sz w:val="22"/>
          <w:szCs w:val="22"/>
        </w:rPr>
        <w:t>C</w:t>
      </w:r>
      <w:r w:rsidRPr="00C75122">
        <w:rPr>
          <w:rFonts w:ascii="Calibri Light" w:hAnsi="Calibri Light" w:cs="Calibri Light"/>
          <w:color w:val="auto"/>
          <w:sz w:val="22"/>
          <w:szCs w:val="22"/>
        </w:rPr>
        <w:t>oncerns</w:t>
      </w:r>
    </w:p>
    <w:p w14:paraId="2F8177C5" w14:textId="5C1070C8" w:rsidR="00F94F5A" w:rsidRPr="00C75122" w:rsidRDefault="006A509F"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Reporting </w:t>
      </w:r>
      <w:r w:rsidR="00A84DA1">
        <w:rPr>
          <w:rFonts w:ascii="Calibri Light" w:hAnsi="Calibri Light" w:cs="Calibri Light"/>
          <w:color w:val="auto"/>
          <w:sz w:val="22"/>
          <w:szCs w:val="22"/>
        </w:rPr>
        <w:t>F</w:t>
      </w:r>
      <w:r w:rsidR="00414A4B" w:rsidRPr="00C75122">
        <w:rPr>
          <w:rFonts w:ascii="Calibri Light" w:hAnsi="Calibri Light" w:cs="Calibri Light"/>
          <w:color w:val="auto"/>
          <w:sz w:val="22"/>
          <w:szCs w:val="22"/>
        </w:rPr>
        <w:t>lowchart</w:t>
      </w:r>
    </w:p>
    <w:p w14:paraId="14DC8833"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Codes of Conduct </w:t>
      </w:r>
    </w:p>
    <w:p w14:paraId="6B61D8E0"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Recruitment </w:t>
      </w:r>
    </w:p>
    <w:p w14:paraId="23CA0D1A" w14:textId="531E350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Training &amp; </w:t>
      </w:r>
      <w:r w:rsidR="00A84DA1">
        <w:rPr>
          <w:rFonts w:ascii="Calibri Light" w:hAnsi="Calibri Light" w:cs="Calibri Light"/>
          <w:color w:val="auto"/>
          <w:sz w:val="22"/>
          <w:szCs w:val="22"/>
        </w:rPr>
        <w:t>E</w:t>
      </w:r>
      <w:r w:rsidRPr="00C75122">
        <w:rPr>
          <w:rFonts w:ascii="Calibri Light" w:hAnsi="Calibri Light" w:cs="Calibri Light"/>
          <w:color w:val="auto"/>
          <w:sz w:val="22"/>
          <w:szCs w:val="22"/>
        </w:rPr>
        <w:t xml:space="preserve">ducation </w:t>
      </w:r>
    </w:p>
    <w:p w14:paraId="19655E83" w14:textId="0177B9F0"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Disciplinary </w:t>
      </w:r>
      <w:r w:rsidR="00A84DA1">
        <w:rPr>
          <w:rFonts w:ascii="Calibri Light" w:hAnsi="Calibri Light" w:cs="Calibri Light"/>
          <w:color w:val="auto"/>
          <w:sz w:val="22"/>
          <w:szCs w:val="22"/>
        </w:rPr>
        <w:t>p</w:t>
      </w:r>
      <w:r w:rsidRPr="00C75122">
        <w:rPr>
          <w:rFonts w:ascii="Calibri Light" w:hAnsi="Calibri Light" w:cs="Calibri Light"/>
          <w:color w:val="auto"/>
          <w:sz w:val="22"/>
          <w:szCs w:val="22"/>
        </w:rPr>
        <w:t xml:space="preserve">rocess  </w:t>
      </w:r>
    </w:p>
    <w:p w14:paraId="60E786AE" w14:textId="77777777" w:rsidR="00F94F5A" w:rsidRP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Review</w:t>
      </w:r>
    </w:p>
    <w:p w14:paraId="2D2698CE" w14:textId="150BCF6F" w:rsidR="00C75122" w:rsidRDefault="00414A4B" w:rsidP="00C75122">
      <w:pPr>
        <w:pStyle w:val="Default"/>
        <w:numPr>
          <w:ilvl w:val="0"/>
          <w:numId w:val="2"/>
        </w:numPr>
        <w:spacing w:before="0" w:line="360" w:lineRule="auto"/>
        <w:ind w:left="1800"/>
        <w:jc w:val="both"/>
        <w:rPr>
          <w:rFonts w:ascii="Calibri Light" w:hAnsi="Calibri Light" w:cs="Calibri Light"/>
          <w:color w:val="auto"/>
          <w:sz w:val="22"/>
          <w:szCs w:val="22"/>
        </w:rPr>
      </w:pPr>
      <w:r w:rsidRPr="00C75122">
        <w:rPr>
          <w:rFonts w:ascii="Calibri Light" w:hAnsi="Calibri Light" w:cs="Calibri Light"/>
          <w:color w:val="auto"/>
          <w:sz w:val="22"/>
          <w:szCs w:val="22"/>
        </w:rPr>
        <w:t>Monitoring</w:t>
      </w:r>
    </w:p>
    <w:p w14:paraId="6884DC85" w14:textId="77777777" w:rsidR="003211F3" w:rsidRDefault="003211F3" w:rsidP="00C75122">
      <w:pPr>
        <w:spacing w:line="360" w:lineRule="auto"/>
        <w:ind w:left="1440"/>
        <w:rPr>
          <w:rFonts w:ascii="Calibri Light" w:hAnsi="Calibri Light" w:cs="Calibri Light"/>
          <w:sz w:val="22"/>
          <w:szCs w:val="22"/>
        </w:rPr>
      </w:pPr>
    </w:p>
    <w:p w14:paraId="6996F599" w14:textId="77777777" w:rsidR="003211F3" w:rsidRPr="003211F3" w:rsidRDefault="003211F3" w:rsidP="00C75122">
      <w:pPr>
        <w:spacing w:line="360" w:lineRule="auto"/>
        <w:ind w:left="1440"/>
        <w:rPr>
          <w:rFonts w:ascii="Calibri Light" w:hAnsi="Calibri Light" w:cs="Calibri Light"/>
          <w:b/>
          <w:bCs/>
          <w:sz w:val="22"/>
          <w:szCs w:val="22"/>
        </w:rPr>
      </w:pPr>
      <w:r w:rsidRPr="003211F3">
        <w:rPr>
          <w:rFonts w:ascii="Calibri Light" w:hAnsi="Calibri Light" w:cs="Calibri Light"/>
          <w:b/>
          <w:bCs/>
          <w:sz w:val="22"/>
          <w:szCs w:val="22"/>
        </w:rPr>
        <w:t xml:space="preserve">Safeguarding Officer </w:t>
      </w:r>
    </w:p>
    <w:p w14:paraId="7775F0E0" w14:textId="5E84D455" w:rsidR="003211F3" w:rsidRDefault="003211F3" w:rsidP="00C75122">
      <w:pPr>
        <w:spacing w:line="360" w:lineRule="auto"/>
        <w:ind w:left="1440"/>
        <w:rPr>
          <w:rFonts w:ascii="Calibri Light" w:hAnsi="Calibri Light" w:cs="Calibri Light"/>
          <w:sz w:val="22"/>
          <w:szCs w:val="22"/>
        </w:rPr>
      </w:pPr>
      <w:r>
        <w:rPr>
          <w:rFonts w:ascii="Calibri Light" w:hAnsi="Calibri Light" w:cs="Calibri Light"/>
          <w:sz w:val="22"/>
          <w:szCs w:val="22"/>
        </w:rPr>
        <w:t xml:space="preserve">Johannes Uili – </w:t>
      </w:r>
      <w:hyperlink r:id="rId12" w:history="1">
        <w:r w:rsidRPr="006B507E">
          <w:rPr>
            <w:rStyle w:val="Hyperlink"/>
            <w:rFonts w:ascii="Calibri Light" w:hAnsi="Calibri Light" w:cs="Calibri Light"/>
            <w:sz w:val="22"/>
            <w:szCs w:val="22"/>
          </w:rPr>
          <w:t>uilijohannes3@gmail.com</w:t>
        </w:r>
      </w:hyperlink>
    </w:p>
    <w:p w14:paraId="01219099" w14:textId="32BC28CC" w:rsidR="00C75122" w:rsidRDefault="00C75122" w:rsidP="00C75122">
      <w:pPr>
        <w:spacing w:line="360" w:lineRule="auto"/>
        <w:ind w:left="1440"/>
        <w:rPr>
          <w:rFonts w:ascii="Calibri Light" w:hAnsi="Calibri Light" w:cs="Calibri Light"/>
          <w:sz w:val="22"/>
          <w:szCs w:val="22"/>
          <w:u w:color="000000"/>
          <w:lang w:eastAsia="en-GB"/>
          <w14:textOutline w14:w="12700" w14:cap="flat" w14:cmpd="sng" w14:algn="ctr">
            <w14:noFill/>
            <w14:prstDash w14:val="solid"/>
            <w14:miter w14:lim="400000"/>
          </w14:textOutline>
        </w:rPr>
      </w:pPr>
      <w:r>
        <w:rPr>
          <w:rFonts w:ascii="Calibri Light" w:hAnsi="Calibri Light" w:cs="Calibri Light"/>
          <w:sz w:val="22"/>
          <w:szCs w:val="22"/>
        </w:rPr>
        <w:br w:type="page"/>
      </w:r>
    </w:p>
    <w:p w14:paraId="4D0F7A5C" w14:textId="30A74D6B" w:rsidR="00F94F5A" w:rsidRPr="00C75122" w:rsidRDefault="00C75122" w:rsidP="00C75122">
      <w:pPr>
        <w:pStyle w:val="Default"/>
        <w:numPr>
          <w:ilvl w:val="0"/>
          <w:numId w:val="3"/>
        </w:numPr>
        <w:spacing w:before="0" w:line="240" w:lineRule="auto"/>
        <w:ind w:left="357" w:hanging="357"/>
        <w:jc w:val="both"/>
        <w:rPr>
          <w:rFonts w:ascii="Calibri Light" w:hAnsi="Calibri Light" w:cs="Calibri Light"/>
          <w:b/>
          <w:bCs/>
          <w:color w:val="auto"/>
          <w:sz w:val="22"/>
          <w:szCs w:val="22"/>
        </w:rPr>
      </w:pPr>
      <w:r>
        <w:rPr>
          <w:rFonts w:ascii="Calibri Light" w:hAnsi="Calibri Light" w:cs="Calibri Light"/>
          <w:b/>
          <w:bCs/>
          <w:color w:val="auto"/>
          <w:sz w:val="22"/>
          <w:szCs w:val="22"/>
        </w:rPr>
        <w:lastRenderedPageBreak/>
        <w:t>INTRODUCTION</w:t>
      </w:r>
    </w:p>
    <w:p w14:paraId="37D134D9" w14:textId="0A842292" w:rsidR="00F94F5A" w:rsidRDefault="000B4FF9"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responsible for promoting athletics within </w:t>
      </w:r>
      <w:r w:rsidR="002555B1">
        <w:rPr>
          <w:rFonts w:ascii="Calibri Light" w:hAnsi="Calibri Light" w:cs="Calibri Light"/>
          <w:color w:val="auto"/>
          <w:sz w:val="22"/>
          <w:szCs w:val="22"/>
          <w14:textOutline w14:w="12700" w14:cap="flat" w14:cmpd="sng" w14:algn="ctr">
            <w14:noFill/>
            <w14:prstDash w14:val="solid"/>
            <w14:miter w14:lim="400000"/>
          </w14:textOutline>
        </w:rPr>
        <w:t xml:space="preserve">the </w:t>
      </w:r>
      <w:r>
        <w:rPr>
          <w:rFonts w:ascii="Calibri Light" w:hAnsi="Calibri Light" w:cs="Calibri Light"/>
          <w:color w:val="auto"/>
          <w:sz w:val="22"/>
          <w:szCs w:val="22"/>
          <w14:textOutline w14:w="12700" w14:cap="flat" w14:cmpd="sng" w14:algn="ctr">
            <w14:noFill/>
            <w14:prstDash w14:val="solid"/>
            <w14:miter w14:lim="400000"/>
          </w14:textOutline>
        </w:rPr>
        <w:t>Samoa</w:t>
      </w:r>
      <w:r w:rsidR="00012D29">
        <w:rPr>
          <w:rFonts w:ascii="Calibri Light" w:hAnsi="Calibri Light" w:cs="Calibri Light"/>
          <w:color w:val="auto"/>
          <w:sz w:val="22"/>
          <w:szCs w:val="22"/>
          <w14:textOutline w14:w="12700" w14:cap="flat" w14:cmpd="sng" w14:algn="ctr">
            <w14:noFill/>
            <w14:prstDash w14:val="solid"/>
            <w14:miter w14:lim="400000"/>
          </w14:textOutline>
        </w:rPr>
        <w:t>,</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for making it a safe environment for children and adults to develop their talents and achieve their goals; these should be fun and enjoyable experiences.  This </w:t>
      </w:r>
      <w:r w:rsidR="006A509F"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Safeguarding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Policy </w:t>
      </w:r>
      <w:r w:rsidR="006A509F"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(“this Policy”)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establishes the responsibilities of </w:t>
      </w:r>
      <w:r>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w:t>
      </w:r>
      <w:r w:rsidR="00C75122"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our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clubs to ensure that </w:t>
      </w:r>
      <w:r w:rsidR="00414A4B" w:rsidRPr="00C75122">
        <w:rPr>
          <w:rFonts w:ascii="Calibri Light" w:hAnsi="Calibri Light" w:cs="Calibri Light"/>
          <w:b/>
          <w:bCs/>
          <w:color w:val="auto"/>
          <w:sz w:val="22"/>
          <w:szCs w:val="22"/>
          <w14:textOutline w14:w="12700" w14:cap="flat" w14:cmpd="sng" w14:algn="ctr">
            <w14:noFill/>
            <w14:prstDash w14:val="solid"/>
            <w14:miter w14:lim="400000"/>
          </w14:textOutline>
        </w:rPr>
        <w:t>children and adults</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are able to participate in athletics safely.  </w:t>
      </w:r>
    </w:p>
    <w:p w14:paraId="4B9847C1" w14:textId="77777777" w:rsidR="00C75122" w:rsidRPr="00C75122" w:rsidRDefault="00C75122"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6FE537E1" w14:textId="48A02BAC" w:rsidR="00F94F5A"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Upholding this Policy and promoting the best practice principles contained within it will enable the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to provide and create safe, happy and inspiring environments for their communities to enjoy and participate in athletics.   </w:t>
      </w:r>
    </w:p>
    <w:p w14:paraId="6E8DBBAE" w14:textId="77777777" w:rsidR="00C75122" w:rsidRPr="00C75122" w:rsidRDefault="00C75122"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4AE1079B" w14:textId="51EB6B8E" w:rsid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Abuse may be carried out by men or women, or children.  It happens in every area of the </w:t>
      </w:r>
      <w:r w:rsidR="009138AA" w:rsidRPr="00C75122">
        <w:rPr>
          <w:rFonts w:ascii="Calibri Light" w:hAnsi="Calibri Light" w:cs="Calibri Light"/>
          <w:color w:val="auto"/>
          <w:sz w:val="22"/>
          <w:szCs w:val="22"/>
          <w14:textOutline w14:w="12700" w14:cap="flat" w14:cmpd="sng" w14:algn="ctr">
            <w14:noFill/>
            <w14:prstDash w14:val="solid"/>
            <w14:miter w14:lim="400000"/>
          </w14:textOutline>
        </w:rPr>
        <w:t>world, in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every sport and organisation</w:t>
      </w:r>
      <w:r w:rsidR="003F04FA" w:rsidRPr="00C75122">
        <w:rPr>
          <w:rFonts w:ascii="Calibri Light" w:hAnsi="Calibri Light" w:cs="Calibri Light"/>
          <w:color w:val="auto"/>
          <w:sz w:val="22"/>
          <w:szCs w:val="22"/>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003F04FA" w:rsidRPr="00C75122">
        <w:rPr>
          <w:rFonts w:ascii="Calibri Light" w:hAnsi="Calibri Light" w:cs="Calibri Light"/>
          <w:color w:val="auto"/>
          <w:sz w:val="22"/>
          <w:szCs w:val="22"/>
          <w14:textOutline w14:w="12700" w14:cap="flat" w14:cmpd="sng" w14:algn="ctr">
            <w14:noFill/>
            <w14:prstDash w14:val="solid"/>
            <w14:miter w14:lim="400000"/>
          </w14:textOutline>
        </w:rPr>
        <w:t>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o area can consider itself to be exempt or protected from its impact.  </w:t>
      </w:r>
      <w:r w:rsidR="00862B8B" w:rsidRPr="00C75122">
        <w:rPr>
          <w:rFonts w:ascii="Calibri Light" w:hAnsi="Calibri Light" w:cs="Calibri Light"/>
          <w:color w:val="auto"/>
          <w:sz w:val="22"/>
          <w:szCs w:val="22"/>
          <w14:textOutline w14:w="12700" w14:cap="flat" w14:cmpd="sng" w14:algn="ctr">
            <w14:noFill/>
            <w14:prstDash w14:val="solid"/>
            <w14:miter w14:lim="400000"/>
          </w14:textOutline>
        </w:rPr>
        <w:t>Abuse</w:t>
      </w:r>
      <w:r w:rsidR="00A46401"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harassment and exploitation </w:t>
      </w:r>
      <w:r w:rsidR="00B03B56" w:rsidRPr="00C75122">
        <w:rPr>
          <w:rFonts w:ascii="Calibri Light" w:hAnsi="Calibri Light" w:cs="Calibri Light"/>
          <w:color w:val="auto"/>
          <w:sz w:val="22"/>
          <w:szCs w:val="22"/>
          <w14:textOutline w14:w="12700" w14:cap="flat" w14:cmpd="sng" w14:algn="ctr">
            <w14:noFill/>
            <w14:prstDash w14:val="solid"/>
            <w14:miter w14:lim="400000"/>
          </w14:textOutline>
        </w:rPr>
        <w:t>occur when there are power imbalances between individuals.  When one individual is in a more powerful position</w:t>
      </w:r>
      <w:r w:rsidR="009B46B7" w:rsidRPr="00C75122">
        <w:rPr>
          <w:rFonts w:ascii="Calibri Light" w:hAnsi="Calibri Light" w:cs="Calibri Light"/>
          <w:color w:val="auto"/>
          <w:sz w:val="22"/>
          <w:szCs w:val="22"/>
          <w14:textOutline w14:w="12700" w14:cap="flat" w14:cmpd="sng" w14:algn="ctr">
            <w14:noFill/>
            <w14:prstDash w14:val="solid"/>
            <w14:miter w14:lim="400000"/>
          </w14:textOutline>
        </w:rPr>
        <w:t>,</w:t>
      </w:r>
      <w:r w:rsidR="00B03B56"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they </w:t>
      </w:r>
      <w:r w:rsidR="009B46B7" w:rsidRPr="00C75122">
        <w:rPr>
          <w:rFonts w:ascii="Calibri Light" w:hAnsi="Calibri Light" w:cs="Calibri Light"/>
          <w:color w:val="auto"/>
          <w:sz w:val="22"/>
          <w:szCs w:val="22"/>
          <w14:textOutline w14:w="12700" w14:cap="flat" w14:cmpd="sng" w14:algn="ctr">
            <w14:noFill/>
            <w14:prstDash w14:val="solid"/>
            <w14:miter w14:lim="400000"/>
          </w14:textOutline>
        </w:rPr>
        <w:t>can</w:t>
      </w:r>
      <w:r w:rsidR="00B03B56"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take advantage of that and abuse, harassment or exploitation may occur.  </w:t>
      </w:r>
      <w:r w:rsidR="00321C2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The more vulnerable an individual, whether </w:t>
      </w:r>
      <w:r w:rsidR="009B46B7" w:rsidRPr="00C75122">
        <w:rPr>
          <w:rFonts w:ascii="Calibri Light" w:hAnsi="Calibri Light" w:cs="Calibri Light"/>
          <w:color w:val="auto"/>
          <w:sz w:val="22"/>
          <w:szCs w:val="22"/>
          <w14:textOutline w14:w="12700" w14:cap="flat" w14:cmpd="sng" w14:algn="ctr">
            <w14:noFill/>
            <w14:prstDash w14:val="solid"/>
            <w14:miter w14:lim="400000"/>
          </w14:textOutline>
        </w:rPr>
        <w:t>because of</w:t>
      </w:r>
      <w:r w:rsidR="00321C2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age, disability</w:t>
      </w:r>
      <w:r w:rsidR="0031671F" w:rsidRPr="00C75122">
        <w:rPr>
          <w:rFonts w:ascii="Calibri Light" w:hAnsi="Calibri Light" w:cs="Calibri Light"/>
          <w:color w:val="auto"/>
          <w:sz w:val="22"/>
          <w:szCs w:val="22"/>
          <w14:textOutline w14:w="12700" w14:cap="flat" w14:cmpd="sng" w14:algn="ctr">
            <w14:noFill/>
            <w14:prstDash w14:val="solid"/>
            <w14:miter w14:lim="400000"/>
          </w14:textOutline>
        </w:rPr>
        <w:t>, finance</w:t>
      </w:r>
      <w:r w:rsidR="00321C2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or </w:t>
      </w:r>
      <w:r w:rsidR="0031671F"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status the more likely they are to be subject to abuse, harassment or exploitation.  </w:t>
      </w:r>
    </w:p>
    <w:p w14:paraId="7ED44985" w14:textId="77777777" w:rsidR="00C75122" w:rsidRPr="00C75122" w:rsidRDefault="00C75122" w:rsidP="00C75122">
      <w:pPr>
        <w:pStyle w:val="Body"/>
        <w:ind w:left="357"/>
        <w:jc w:val="both"/>
        <w:rPr>
          <w:rFonts w:ascii="Calibri Light" w:hAnsi="Calibri Light" w:cs="Calibri Light"/>
          <w:b/>
          <w:bCs/>
          <w:sz w:val="22"/>
          <w:szCs w:val="22"/>
          <w14:textOutline w14:w="12700" w14:cap="flat" w14:cmpd="sng" w14:algn="ctr">
            <w14:noFill/>
            <w14:prstDash w14:val="solid"/>
            <w14:miter w14:lim="400000"/>
          </w14:textOutline>
        </w:rPr>
      </w:pPr>
    </w:p>
    <w:p w14:paraId="25E69FC4" w14:textId="3F8A9DD6" w:rsidR="00F94F5A" w:rsidRPr="00C75122" w:rsidRDefault="00C75122" w:rsidP="00C75122">
      <w:pPr>
        <w:pStyle w:val="Body"/>
        <w:numPr>
          <w:ilvl w:val="0"/>
          <w:numId w:val="2"/>
        </w:numPr>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t>POICY STATEMENT OF COMMITMENT AND PRINCIPLES</w:t>
      </w:r>
    </w:p>
    <w:p w14:paraId="6453E389" w14:textId="7F75AF96" w:rsidR="00F94F5A" w:rsidRDefault="000B4FF9"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believes that </w:t>
      </w:r>
      <w:r w:rsidR="00414A4B" w:rsidRPr="00C75122">
        <w:rPr>
          <w:rFonts w:ascii="Calibri Light" w:hAnsi="Calibri Light" w:cs="Calibri Light"/>
          <w:b/>
          <w:bCs/>
          <w:color w:val="auto"/>
          <w:sz w:val="22"/>
          <w:szCs w:val="22"/>
          <w14:textOutline w14:w="12700" w14:cap="flat" w14:cmpd="sng" w14:algn="ctr">
            <w14:noFill/>
            <w14:prstDash w14:val="solid"/>
            <w14:miter w14:lim="400000"/>
          </w14:textOutline>
        </w:rPr>
        <w:t>everyone</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in athletics should be treated with respect and dignity and has the right to participate free from any abuse, harassment or exploitation.  </w:t>
      </w:r>
      <w:r>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will protect everyone within the scope of this Policy from such behaviour.  </w:t>
      </w:r>
      <w:r>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C75122"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believes that this right is regardless of the individual’s race, colour, age, disability, sex, gender identity, sexual orientation, ethnicity, religion or belief.  </w:t>
      </w:r>
      <w:r>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committed to preventing abuse</w:t>
      </w:r>
      <w:r w:rsidR="00166202"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harassment</w:t>
      </w:r>
      <w:r w:rsidR="00166202"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or exploitation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towards those who fall within the scope of this Policy and to creating safe environments for </w:t>
      </w:r>
      <w:r w:rsidR="00414A4B" w:rsidRPr="00C75122">
        <w:rPr>
          <w:rFonts w:ascii="Calibri Light" w:hAnsi="Calibri Light" w:cs="Calibri Light"/>
          <w:b/>
          <w:bCs/>
          <w:color w:val="auto"/>
          <w:sz w:val="22"/>
          <w:szCs w:val="22"/>
          <w14:textOutline w14:w="12700" w14:cap="flat" w14:cmpd="sng" w14:algn="ctr">
            <w14:noFill/>
            <w14:prstDash w14:val="solid"/>
            <w14:miter w14:lim="400000"/>
          </w14:textOutline>
        </w:rPr>
        <w:t>all</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to participate and enjoy the sport to the best of their abilities.</w:t>
      </w:r>
      <w:r w:rsidR="0012652E"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Athletes, coaches</w:t>
      </w:r>
      <w:r w:rsidR="00D74F83"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(by which term we include all athlete support staff)</w:t>
      </w:r>
      <w:r w:rsidR="0012652E"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officials, volunteers and </w:t>
      </w:r>
      <w:r w:rsidR="001E5304"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board members are all protected by this Policy; they must all understand their rights as well as their duties in this arena. </w:t>
      </w:r>
    </w:p>
    <w:p w14:paraId="166591B7" w14:textId="77777777" w:rsidR="00C75122" w:rsidRPr="00C75122" w:rsidRDefault="00C75122"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012F1006" w14:textId="1D5EE44E" w:rsidR="00F94F5A"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The principles on which this Policy is based are:</w:t>
      </w:r>
    </w:p>
    <w:p w14:paraId="31F918D6" w14:textId="77777777" w:rsidR="00C75122" w:rsidRPr="00C75122" w:rsidRDefault="00C75122"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5B36C2EC" w14:textId="77777777" w:rsidR="00FE2A90" w:rsidRPr="00C75122" w:rsidRDefault="00FE2A90" w:rsidP="00C75122">
      <w:pPr>
        <w:pStyle w:val="Body"/>
        <w:numPr>
          <w:ilvl w:val="4"/>
          <w:numId w:val="5"/>
        </w:numPr>
        <w:jc w:val="both"/>
        <w:rPr>
          <w:rFonts w:ascii="Calibri Light" w:hAnsi="Calibri Light" w:cs="Calibri Light"/>
          <w:color w:val="auto"/>
          <w:sz w:val="22"/>
          <w:szCs w:val="22"/>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Everyone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has the right to be treated with dignity and respect, and to be free from discrimination whether it is based on sex, race, age, ethnicity, ability, sexual orientation, gender identity, beliefs, religious or political affiliation.</w:t>
      </w:r>
    </w:p>
    <w:p w14:paraId="0DECAD99" w14:textId="77777777" w:rsidR="00F94F5A" w:rsidRPr="00C75122" w:rsidRDefault="00414A4B" w:rsidP="00C75122">
      <w:pPr>
        <w:pStyle w:val="Body"/>
        <w:numPr>
          <w:ilvl w:val="4"/>
          <w:numId w:val="5"/>
        </w:numPr>
        <w:jc w:val="both"/>
        <w:rPr>
          <w:rFonts w:ascii="Calibri Light" w:hAnsi="Calibri Light" w:cs="Calibri Light"/>
          <w:color w:val="auto"/>
          <w:sz w:val="22"/>
          <w:szCs w:val="22"/>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Everyone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has the right to participate, enjoy and develop personally through athletics in a safe, inclusive environment free from all forms of abuse, harassment or exploitation.</w:t>
      </w:r>
    </w:p>
    <w:p w14:paraId="4BCC7AA1" w14:textId="77777777" w:rsidR="00F94F5A" w:rsidRPr="00C75122" w:rsidRDefault="00414A4B" w:rsidP="00C75122">
      <w:pPr>
        <w:pStyle w:val="Body"/>
        <w:numPr>
          <w:ilvl w:val="4"/>
          <w:numId w:val="5"/>
        </w:numPr>
        <w:jc w:val="both"/>
        <w:rPr>
          <w:rFonts w:ascii="Calibri Light" w:hAnsi="Calibri Light" w:cs="Calibri Light"/>
          <w:color w:val="auto"/>
          <w:sz w:val="22"/>
          <w:szCs w:val="22"/>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Everyone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Pr="00C75122">
        <w:rPr>
          <w:rFonts w:ascii="Calibri Light" w:hAnsi="Calibri Light" w:cs="Calibri Light"/>
          <w:b/>
          <w:bCs/>
          <w:color w:val="auto"/>
          <w:sz w:val="22"/>
          <w:szCs w:val="22"/>
          <w14:textOutline w14:w="12700" w14:cap="flat" w14:cmpd="sng" w14:algn="ctr">
            <w14:noFill/>
            <w14:prstDash w14:val="solid"/>
            <w14:miter w14:lim="400000"/>
          </w14:textOutline>
        </w:rPr>
        <w:t>both children and adults</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has the right to have their voices heard particularly if raising a concern about their own or another person’s welfare.  </w:t>
      </w:r>
      <w:r w:rsidRPr="00C75122">
        <w:rPr>
          <w:rFonts w:ascii="Calibri Light" w:hAnsi="Calibri Light" w:cs="Calibri Light"/>
          <w:b/>
          <w:bCs/>
          <w:color w:val="auto"/>
          <w:sz w:val="22"/>
          <w:szCs w:val="22"/>
          <w14:textOutline w14:w="12700" w14:cap="flat" w14:cmpd="sng" w14:algn="ctr">
            <w14:noFill/>
            <w14:prstDash w14:val="solid"/>
            <w14:miter w14:lim="400000"/>
          </w14:textOutline>
        </w:rPr>
        <w:t>Everyone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should know who to ask for help when they have a concern about an individual’s behaviour.</w:t>
      </w:r>
    </w:p>
    <w:p w14:paraId="7E894E1F" w14:textId="1F6B7879" w:rsidR="00F94F5A" w:rsidRPr="00C75122" w:rsidRDefault="00414A4B" w:rsidP="00C75122">
      <w:pPr>
        <w:pStyle w:val="Body"/>
        <w:numPr>
          <w:ilvl w:val="4"/>
          <w:numId w:val="5"/>
        </w:numPr>
        <w:jc w:val="both"/>
        <w:rPr>
          <w:rFonts w:ascii="Calibri Light" w:hAnsi="Calibri Light" w:cs="Calibri Light"/>
          <w:color w:val="auto"/>
          <w:sz w:val="22"/>
          <w:szCs w:val="22"/>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Everyone</w:t>
      </w:r>
      <w:r w:rsidR="00393363"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is responsible for the care and protection of </w:t>
      </w:r>
      <w:r w:rsidR="000A493D" w:rsidRPr="00C75122">
        <w:rPr>
          <w:rFonts w:ascii="Calibri Light" w:hAnsi="Calibri Light" w:cs="Calibri Light"/>
          <w:color w:val="auto"/>
          <w:sz w:val="22"/>
          <w:szCs w:val="22"/>
          <w14:textOutline w14:w="12700" w14:cap="flat" w14:cmpd="sng" w14:algn="ctr">
            <w14:noFill/>
            <w14:prstDash w14:val="solid"/>
            <w14:miter w14:lim="400000"/>
          </w14:textOutline>
        </w:rPr>
        <w:t>children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making decisions in their best interests</w:t>
      </w:r>
      <w:r w:rsidR="00EF4FA0" w:rsidRPr="00C75122">
        <w:rPr>
          <w:rFonts w:ascii="Calibri Light" w:hAnsi="Calibri Light" w:cs="Calibri Light"/>
          <w:color w:val="auto"/>
          <w:sz w:val="22"/>
          <w:szCs w:val="22"/>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as their welfare is paramount.</w:t>
      </w:r>
    </w:p>
    <w:p w14:paraId="7A416C59"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2482D8CC" w14:textId="41F6D507" w:rsidR="00E06C8A" w:rsidRDefault="00C75122" w:rsidP="00C75122">
      <w:pPr>
        <w:pStyle w:val="Body"/>
        <w:ind w:left="357" w:firstLine="363"/>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To</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achieve this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will:</w:t>
      </w:r>
    </w:p>
    <w:p w14:paraId="4CFC07CF" w14:textId="77777777" w:rsidR="00C75122" w:rsidRPr="00C75122" w:rsidRDefault="00C75122" w:rsidP="00C75122">
      <w:pPr>
        <w:pStyle w:val="Body"/>
        <w:ind w:firstLine="720"/>
        <w:jc w:val="both"/>
        <w:rPr>
          <w:rFonts w:ascii="Calibri Light" w:hAnsi="Calibri Light" w:cs="Calibri Light"/>
          <w:color w:val="auto"/>
          <w:sz w:val="22"/>
          <w:szCs w:val="22"/>
          <w14:textOutline w14:w="12700" w14:cap="flat" w14:cmpd="sng" w14:algn="ctr">
            <w14:noFill/>
            <w14:prstDash w14:val="solid"/>
            <w14:miter w14:lim="400000"/>
          </w14:textOutline>
        </w:rPr>
      </w:pPr>
    </w:p>
    <w:p w14:paraId="615CADD9" w14:textId="5219DA04" w:rsidR="00E06C8A" w:rsidRPr="00C75122" w:rsidRDefault="00E06C8A"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acknowledge their</w:t>
      </w:r>
      <w:r w:rsidR="00DF46D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board members</w:t>
      </w:r>
      <w:r w:rsidR="00FE72F3" w:rsidRPr="00C75122">
        <w:rPr>
          <w:rFonts w:ascii="Calibri Light" w:hAnsi="Calibri Light" w:cs="Calibri Light"/>
          <w:color w:val="auto"/>
          <w:sz w:val="22"/>
          <w:szCs w:val="22"/>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responsibility to implement and enforce t</w:t>
      </w:r>
      <w:r w:rsidR="00DF46DC" w:rsidRPr="00C75122">
        <w:rPr>
          <w:rFonts w:ascii="Calibri Light" w:hAnsi="Calibri Light" w:cs="Calibri Light"/>
          <w:color w:val="auto"/>
          <w:sz w:val="22"/>
          <w:szCs w:val="22"/>
          <w14:textOutline w14:w="12700" w14:cap="flat" w14:cmpd="sng" w14:algn="ctr">
            <w14:noFill/>
            <w14:prstDash w14:val="solid"/>
            <w14:miter w14:lim="400000"/>
          </w14:textOutline>
        </w:rPr>
        <w:t>his Policy</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will appoint a “Safeguarding Champion” to </w:t>
      </w:r>
      <w:r w:rsidR="00DF46DC" w:rsidRPr="00C75122">
        <w:rPr>
          <w:rFonts w:ascii="Calibri Light" w:hAnsi="Calibri Light" w:cs="Calibri Light"/>
          <w:color w:val="auto"/>
          <w:sz w:val="22"/>
          <w:szCs w:val="22"/>
          <w14:textOutline w14:w="12700" w14:cap="flat" w14:cmpd="sng" w14:algn="ctr">
            <w14:noFill/>
            <w14:prstDash w14:val="solid"/>
            <w14:miter w14:lim="400000"/>
          </w14:textOutline>
        </w:rPr>
        <w:t>incorporate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the principles of this Policy into all aspects of their </w:t>
      </w:r>
      <w:proofErr w:type="spellStart"/>
      <w:r w:rsidRPr="00C75122">
        <w:rPr>
          <w:rFonts w:ascii="Calibri Light" w:hAnsi="Calibri Light" w:cs="Calibri Light"/>
          <w:color w:val="auto"/>
          <w:sz w:val="22"/>
          <w:szCs w:val="22"/>
          <w14:textOutline w14:w="12700" w14:cap="flat" w14:cmpd="sng" w14:algn="ctr">
            <w14:noFill/>
            <w14:prstDash w14:val="solid"/>
            <w14:miter w14:lim="400000"/>
          </w14:textOutline>
        </w:rPr>
        <w:t>programme</w:t>
      </w:r>
      <w:r w:rsidR="00DF46DC" w:rsidRPr="00C75122">
        <w:rPr>
          <w:rFonts w:ascii="Calibri Light" w:hAnsi="Calibri Light" w:cs="Calibri Light"/>
          <w:color w:val="auto"/>
          <w:sz w:val="22"/>
          <w:szCs w:val="22"/>
          <w14:textOutline w14:w="12700" w14:cap="flat" w14:cmpd="sng" w14:algn="ctr">
            <w14:noFill/>
            <w14:prstDash w14:val="solid"/>
            <w14:miter w14:lim="400000"/>
          </w14:textOutline>
        </w:rPr>
        <w:t>s</w:t>
      </w:r>
      <w:proofErr w:type="spellEnd"/>
      <w:r w:rsidR="00DF46DC" w:rsidRPr="00C75122">
        <w:rPr>
          <w:rFonts w:ascii="Calibri Light" w:hAnsi="Calibri Light" w:cs="Calibri Light"/>
          <w:color w:val="auto"/>
          <w:sz w:val="22"/>
          <w:szCs w:val="22"/>
          <w14:textOutline w14:w="12700" w14:cap="flat" w14:cmpd="sng" w14:algn="ctr">
            <w14:noFill/>
            <w14:prstDash w14:val="solid"/>
            <w14:miter w14:lim="400000"/>
          </w14:textOutline>
        </w:rPr>
        <w:t>;</w:t>
      </w:r>
    </w:p>
    <w:p w14:paraId="4A157EB1" w14:textId="1F35BA8D"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have a named member of staff or volunteer who is responsible for leading on safeguarding</w:t>
      </w:r>
      <w:r w:rsidR="009C5694"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 “Safeguarding Officer”</w:t>
      </w:r>
      <w:r w:rsidRPr="00C75122">
        <w:rPr>
          <w:rFonts w:ascii="Calibri Light" w:hAnsi="Calibri Light" w:cs="Calibri Light"/>
          <w:color w:val="auto"/>
          <w:sz w:val="22"/>
          <w:szCs w:val="22"/>
          <w14:textOutline w14:w="12700" w14:cap="flat" w14:cmpd="sng" w14:algn="ctr">
            <w14:noFill/>
            <w14:prstDash w14:val="solid"/>
            <w14:miter w14:lim="400000"/>
          </w14:textOutline>
        </w:rPr>
        <w:t>;</w:t>
      </w:r>
    </w:p>
    <w:p w14:paraId="35AA28FD" w14:textId="77777777"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ensure everyone knows this named member of staff or volunteer is the individual they can turn to if they are worried or have a concern about another person and their behaviour;</w:t>
      </w:r>
    </w:p>
    <w:p w14:paraId="5BF33FD6" w14:textId="77777777"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ensure that everyone is aware of their rights and the process that will be followed if a concern is raised;</w:t>
      </w:r>
    </w:p>
    <w:p w14:paraId="0D864BC5" w14:textId="5D47CE01" w:rsidR="00B776BA" w:rsidRPr="00C75122" w:rsidRDefault="00AD2481"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lastRenderedPageBreak/>
        <w:t xml:space="preserve">produce and implement policies and procedures including codes of conduct, rules and disciplinary procedures </w:t>
      </w:r>
      <w:r w:rsidR="00F20FFE" w:rsidRPr="00C75122">
        <w:rPr>
          <w:rFonts w:ascii="Calibri Light" w:hAnsi="Calibri Light" w:cs="Calibri Light"/>
          <w:color w:val="auto"/>
          <w:sz w:val="22"/>
          <w:szCs w:val="22"/>
          <w14:textOutline w14:w="12700" w14:cap="flat" w14:cmpd="sng" w14:algn="ctr">
            <w14:noFill/>
            <w14:prstDash w14:val="solid"/>
            <w14:miter w14:lim="400000"/>
          </w14:textOutline>
        </w:rPr>
        <w:t>and keep them up to date as appropriate;</w:t>
      </w:r>
    </w:p>
    <w:p w14:paraId="1DE4CAFD" w14:textId="77777777"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provide support and guidance to anyone who needs it following a concern, complaint or allegation being made; </w:t>
      </w:r>
    </w:p>
    <w:p w14:paraId="6D4C0202" w14:textId="77777777"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educate and train all members of staff and volunteers about how to deal with concerns and complaints; </w:t>
      </w:r>
    </w:p>
    <w:p w14:paraId="28667AB7" w14:textId="283FDC8C" w:rsidR="00B05879"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deal with all concerns, allegations and complaints in a fair</w:t>
      </w:r>
      <w:r w:rsidR="00211E9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Pr="00C75122">
        <w:rPr>
          <w:rFonts w:ascii="Calibri Light" w:hAnsi="Calibri Light" w:cs="Calibri Light"/>
          <w:color w:val="auto"/>
          <w:sz w:val="22"/>
          <w:szCs w:val="22"/>
          <w14:textOutline w14:w="12700" w14:cap="flat" w14:cmpd="sng" w14:algn="ctr">
            <w14:noFill/>
            <w14:prstDash w14:val="solid"/>
            <w14:miter w14:lim="400000"/>
          </w14:textOutline>
        </w:rPr>
        <w:t>transparent</w:t>
      </w:r>
      <w:r w:rsidR="00211E9C" w:rsidRPr="00C75122">
        <w:rPr>
          <w:rFonts w:ascii="Calibri Light" w:hAnsi="Calibri Light" w:cs="Calibri Light"/>
          <w:color w:val="auto"/>
          <w:sz w:val="22"/>
          <w:szCs w:val="22"/>
          <w14:textOutline w14:w="12700" w14:cap="flat" w14:cmpd="sng" w14:algn="ctr">
            <w14:noFill/>
            <w14:prstDash w14:val="solid"/>
            <w14:miter w14:lim="400000"/>
          </w14:textOutline>
        </w:rPr>
        <w:t>, timely and efficient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manner</w:t>
      </w:r>
      <w:r w:rsidR="00211E9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ensuring all complainants </w:t>
      </w:r>
      <w:r w:rsidR="00455AD6"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are </w:t>
      </w:r>
      <w:r w:rsidR="00211E9C" w:rsidRPr="00C75122">
        <w:rPr>
          <w:rFonts w:ascii="Calibri Light" w:hAnsi="Calibri Light" w:cs="Calibri Light"/>
          <w:color w:val="auto"/>
          <w:sz w:val="22"/>
          <w:szCs w:val="22"/>
          <w14:textOutline w14:w="12700" w14:cap="flat" w14:cmpd="sng" w14:algn="ctr">
            <w14:noFill/>
            <w14:prstDash w14:val="solid"/>
            <w14:miter w14:lim="400000"/>
          </w14:textOutline>
        </w:rPr>
        <w:t>updated regularly</w:t>
      </w:r>
      <w:r w:rsidRPr="00C75122">
        <w:rPr>
          <w:rFonts w:ascii="Calibri Light" w:hAnsi="Calibri Light" w:cs="Calibri Light"/>
          <w:color w:val="auto"/>
          <w:sz w:val="22"/>
          <w:szCs w:val="22"/>
          <w14:textOutline w14:w="12700" w14:cap="flat" w14:cmpd="sng" w14:algn="ctr">
            <w14:noFill/>
            <w14:prstDash w14:val="solid"/>
            <w14:miter w14:lim="400000"/>
          </w14:textOutline>
        </w:rPr>
        <w:t>;</w:t>
      </w:r>
    </w:p>
    <w:p w14:paraId="39415993" w14:textId="5B661C92" w:rsidR="00A5226B" w:rsidRPr="00C75122" w:rsidRDefault="00A5226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carry out all investigations and adjudications</w:t>
      </w:r>
      <w:r w:rsidR="00025AF6"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00BC66F1"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in a manner that </w:t>
      </w:r>
      <w:r w:rsidR="00F379F5" w:rsidRPr="00C75122">
        <w:rPr>
          <w:rFonts w:ascii="Calibri Light" w:hAnsi="Calibri Light" w:cs="Calibri Light"/>
          <w:color w:val="auto"/>
          <w:sz w:val="22"/>
          <w:szCs w:val="22"/>
          <w14:textOutline w14:w="12700" w14:cap="flat" w14:cmpd="sng" w14:algn="ctr">
            <w14:noFill/>
            <w14:prstDash w14:val="solid"/>
            <w14:miter w14:lim="400000"/>
          </w14:textOutline>
        </w:rPr>
        <w:t>ensur</w:t>
      </w:r>
      <w:r w:rsidR="00BC66F1" w:rsidRPr="00C75122">
        <w:rPr>
          <w:rFonts w:ascii="Calibri Light" w:hAnsi="Calibri Light" w:cs="Calibri Light"/>
          <w:color w:val="auto"/>
          <w:sz w:val="22"/>
          <w:szCs w:val="22"/>
          <w14:textOutline w14:w="12700" w14:cap="flat" w14:cmpd="sng" w14:algn="ctr">
            <w14:noFill/>
            <w14:prstDash w14:val="solid"/>
            <w14:miter w14:lim="400000"/>
          </w14:textOutline>
        </w:rPr>
        <w:t>es</w:t>
      </w:r>
      <w:r w:rsidR="00F379F5"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 appropriate level of independence</w:t>
      </w:r>
      <w:r w:rsidR="00A22CD7"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to ensure </w:t>
      </w:r>
      <w:r w:rsidR="00811627" w:rsidRPr="00C75122">
        <w:rPr>
          <w:rFonts w:ascii="Calibri Light" w:hAnsi="Calibri Light" w:cs="Calibri Light"/>
          <w:color w:val="auto"/>
          <w:sz w:val="22"/>
          <w:szCs w:val="22"/>
          <w14:textOutline w14:w="12700" w14:cap="flat" w14:cmpd="sng" w14:algn="ctr">
            <w14:noFill/>
            <w14:prstDash w14:val="solid"/>
            <w14:miter w14:lim="400000"/>
          </w14:textOutline>
        </w:rPr>
        <w:t>there is no bias in the resulting report or risk assessment</w:t>
      </w:r>
      <w:r w:rsidR="00BC66F1" w:rsidRPr="00C75122">
        <w:rPr>
          <w:rFonts w:ascii="Calibri Light" w:hAnsi="Calibri Light" w:cs="Calibri Light"/>
          <w:color w:val="auto"/>
          <w:sz w:val="22"/>
          <w:szCs w:val="22"/>
          <w14:textOutline w14:w="12700" w14:cap="flat" w14:cmpd="sng" w14:algn="ctr">
            <w14:noFill/>
            <w14:prstDash w14:val="solid"/>
            <w14:miter w14:lim="400000"/>
          </w14:textOutline>
        </w:rPr>
        <w:t>;</w:t>
      </w:r>
      <w:r w:rsidR="00F379F5"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p>
    <w:p w14:paraId="4F89A2DA" w14:textId="77777777"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deal with all information about concerns, complaints or allegations confidentially (to the extent permitted by law) and securely; </w:t>
      </w:r>
    </w:p>
    <w:p w14:paraId="6E396780" w14:textId="5F232894"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recruit appropriate people to roles, whether staff or volunteers, carry out background checks, follow up on references and ensure that only suitable people are appointed; and</w:t>
      </w:r>
    </w:p>
    <w:p w14:paraId="2B447F54" w14:textId="71DE23A4" w:rsidR="00F94F5A" w:rsidRPr="00C75122" w:rsidRDefault="00414A4B" w:rsidP="00C75122">
      <w:pPr>
        <w:pStyle w:val="Body"/>
        <w:numPr>
          <w:ilvl w:val="1"/>
          <w:numId w:val="6"/>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work with local agencies, N</w:t>
      </w:r>
      <w:r w:rsidR="003D0B6A"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on-Governmental </w:t>
      </w:r>
      <w:r w:rsidRPr="00C75122">
        <w:rPr>
          <w:rFonts w:ascii="Calibri Light" w:hAnsi="Calibri Light" w:cs="Calibri Light"/>
          <w:color w:val="auto"/>
          <w:sz w:val="22"/>
          <w:szCs w:val="22"/>
          <w14:textOutline w14:w="12700" w14:cap="flat" w14:cmpd="sng" w14:algn="ctr">
            <w14:noFill/>
            <w14:prstDash w14:val="solid"/>
            <w14:miter w14:lim="400000"/>
          </w14:textOutline>
        </w:rPr>
        <w:t>O</w:t>
      </w:r>
      <w:r w:rsidR="003D0B6A" w:rsidRPr="00C75122">
        <w:rPr>
          <w:rFonts w:ascii="Calibri Light" w:hAnsi="Calibri Light" w:cs="Calibri Light"/>
          <w:color w:val="auto"/>
          <w:sz w:val="22"/>
          <w:szCs w:val="22"/>
          <w14:textOutline w14:w="12700" w14:cap="flat" w14:cmpd="sng" w14:algn="ctr">
            <w14:noFill/>
            <w14:prstDash w14:val="solid"/>
            <w14:miter w14:lim="400000"/>
          </w14:textOutline>
        </w:rPr>
        <w:t>rganisation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and community groups providing support and guidance for social services to ensure that everyone is kept safe. </w:t>
      </w:r>
    </w:p>
    <w:p w14:paraId="7DD58DA8"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04A86590" w14:textId="2EA3D633" w:rsidR="00F94F5A" w:rsidRPr="00C75122" w:rsidRDefault="00C75122" w:rsidP="00C75122">
      <w:pPr>
        <w:pStyle w:val="Body"/>
        <w:numPr>
          <w:ilvl w:val="0"/>
          <w:numId w:val="7"/>
        </w:numPr>
        <w:ind w:left="357" w:hanging="357"/>
        <w:jc w:val="both"/>
        <w:rPr>
          <w:rFonts w:ascii="Calibri Light" w:hAnsi="Calibri Light" w:cs="Calibri Light"/>
          <w:b/>
          <w:bCs/>
          <w:color w:val="auto"/>
          <w:sz w:val="22"/>
          <w:szCs w:val="22"/>
          <w:lang w:val="fr-FR"/>
        </w:rPr>
      </w:pPr>
      <w:r>
        <w:rPr>
          <w:rFonts w:ascii="Calibri Light" w:hAnsi="Calibri Light" w:cs="Calibri Light"/>
          <w:b/>
          <w:bCs/>
          <w:color w:val="auto"/>
          <w:sz w:val="22"/>
          <w:szCs w:val="22"/>
          <w:lang w:val="fr-FR"/>
          <w14:textOutline w14:w="12700" w14:cap="flat" w14:cmpd="sng" w14:algn="ctr">
            <w14:noFill/>
            <w14:prstDash w14:val="solid"/>
            <w14:miter w14:lim="400000"/>
          </w14:textOutline>
        </w:rPr>
        <w:t xml:space="preserve">DEFINITIONS </w:t>
      </w:r>
    </w:p>
    <w:p w14:paraId="63D724B5" w14:textId="2DC006D2" w:rsidR="00F94F5A" w:rsidRPr="00C75122" w:rsidRDefault="00144892" w:rsidP="00C75122">
      <w:pPr>
        <w:pStyle w:val="Body"/>
        <w:ind w:left="357"/>
        <w:jc w:val="both"/>
        <w:rPr>
          <w:rFonts w:ascii="Calibri Light" w:hAnsi="Calibri Light" w:cs="Calibri Light"/>
          <w:b/>
          <w:bCs/>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Abuse, h</w:t>
      </w:r>
      <w:r w:rsidR="00414A4B" w:rsidRPr="00C75122">
        <w:rPr>
          <w:rFonts w:ascii="Calibri Light" w:hAnsi="Calibri Light" w:cs="Calibri Light"/>
          <w:b/>
          <w:bCs/>
          <w:color w:val="auto"/>
          <w:sz w:val="22"/>
          <w:szCs w:val="22"/>
          <w14:textOutline w14:w="12700" w14:cap="flat" w14:cmpd="sng" w14:algn="ctr">
            <w14:noFill/>
            <w14:prstDash w14:val="solid"/>
            <w14:miter w14:lim="400000"/>
          </w14:textOutline>
        </w:rPr>
        <w:t>arassment</w:t>
      </w:r>
      <w:r w:rsidRPr="00C75122">
        <w:rPr>
          <w:rFonts w:ascii="Calibri Light" w:hAnsi="Calibri Light" w:cs="Calibri Light"/>
          <w:b/>
          <w:bCs/>
          <w:color w:val="auto"/>
          <w:sz w:val="22"/>
          <w:szCs w:val="22"/>
          <w14:textOutline w14:w="12700" w14:cap="flat" w14:cmpd="sng" w14:algn="ctr">
            <w14:noFill/>
            <w14:prstDash w14:val="solid"/>
            <w14:miter w14:lim="400000"/>
          </w14:textOutline>
        </w:rPr>
        <w:t xml:space="preserve"> </w:t>
      </w:r>
      <w:r w:rsidR="00414A4B" w:rsidRPr="00C75122">
        <w:rPr>
          <w:rFonts w:ascii="Calibri Light" w:hAnsi="Calibri Light" w:cs="Calibri Light"/>
          <w:b/>
          <w:bCs/>
          <w:color w:val="auto"/>
          <w:sz w:val="22"/>
          <w:szCs w:val="22"/>
          <w14:textOutline w14:w="12700" w14:cap="flat" w14:cmpd="sng" w14:algn="ctr">
            <w14:noFill/>
            <w14:prstDash w14:val="solid"/>
            <w14:miter w14:lim="400000"/>
          </w14:textOutline>
        </w:rPr>
        <w:t>and exploitation</w:t>
      </w:r>
    </w:p>
    <w:p w14:paraId="7F62F7C3" w14:textId="09A3C519" w:rsidR="00F94F5A" w:rsidRPr="00C75122" w:rsidRDefault="00144892"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Abuse, h</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arassment</w:t>
      </w:r>
      <w:r w:rsidR="00D74F83"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and exploitation are described below</w:t>
      </w:r>
      <w:r w:rsidR="00FE4735" w:rsidRPr="00C75122">
        <w:rPr>
          <w:rFonts w:ascii="Calibri Light" w:hAnsi="Calibri Light" w:cs="Calibri Light"/>
          <w:color w:val="auto"/>
          <w:sz w:val="22"/>
          <w:szCs w:val="22"/>
          <w14:textOutline w14:w="12700" w14:cap="flat" w14:cmpd="sng" w14:algn="ctr">
            <w14:noFill/>
            <w14:prstDash w14:val="solid"/>
            <w14:miter w14:lim="400000"/>
          </w14:textOutline>
        </w:rPr>
        <w:t>.</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They can be perpetrated by both men and women and is often where one party is in a position of power over the other. </w:t>
      </w:r>
      <w:r w:rsidR="00E676C7"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00B9384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Where one individual has power over another in a relationship it can </w:t>
      </w:r>
      <w:r w:rsidR="00B24CF0"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lead to situations where abuse is </w:t>
      </w:r>
      <w:r w:rsidR="009901C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easier to </w:t>
      </w:r>
      <w:r w:rsidR="0026133D"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occur.  Vulnerable individuals need to be protected and </w:t>
      </w:r>
      <w:r w:rsidR="004C69EE" w:rsidRPr="00C75122">
        <w:rPr>
          <w:rFonts w:ascii="Calibri Light" w:hAnsi="Calibri Light" w:cs="Calibri Light"/>
          <w:color w:val="auto"/>
          <w:sz w:val="22"/>
          <w:szCs w:val="22"/>
          <w14:textOutline w14:w="12700" w14:cap="flat" w14:cmpd="sng" w14:algn="ctr">
            <w14:noFill/>
            <w14:prstDash w14:val="solid"/>
            <w14:miter w14:lim="400000"/>
          </w14:textOutline>
        </w:rPr>
        <w:t>those in authority should ensure th</w:t>
      </w:r>
      <w:r w:rsidR="00334D96"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at appropriate safeguarding measures are put in place. </w:t>
      </w:r>
      <w:r w:rsidR="00600C1F"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It is also important to understand that coaches, officials or volunteers may </w:t>
      </w:r>
      <w:r w:rsidR="00D10A1C"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be abused by others.  </w:t>
      </w:r>
    </w:p>
    <w:p w14:paraId="12C7FF22"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1D93889B" w14:textId="77777777"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 xml:space="preserve">Psychological abuse </w:t>
      </w:r>
      <w:r w:rsidRPr="00C75122">
        <w:rPr>
          <w:rFonts w:ascii="Calibri Light" w:hAnsi="Calibri Light" w:cs="Calibri Light"/>
          <w:color w:val="auto"/>
          <w:sz w:val="22"/>
          <w:szCs w:val="22"/>
          <w14:textOutline w14:w="12700" w14:cap="flat" w14:cmpd="sng" w14:algn="ctr">
            <w14:noFill/>
            <w14:prstDash w14:val="solid"/>
            <w14:miter w14:lim="400000"/>
          </w14:textOutline>
        </w:rPr>
        <w:t>is an unwelcome act including vilification, belittling, rejection, confinement, isolation, verbal assault, humiliation, intimidation, infantilisation or any other behaviour which may diminish an individual's sense of identity, dignity or self-worth.  This is at the centre of most types of abuse as when these occur so does psychological abuse.   This can often be seen as bullying or cyber-bullying.</w:t>
      </w:r>
    </w:p>
    <w:p w14:paraId="3FEC6033"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6A335FB6" w14:textId="77777777"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Physical abuse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any intentional or unwanted act for example kicking, beating, biting or burning which causes injury or physical harm.  It can include the forced consumption of alcohol or systematic doping practices. It can also be any forced or inappropriate physical activity such as training which is unsuitable for the age or physique of the athlete.  Forced or excessive training may escape notice in a sporting environment as the ambitions of both athletes and coaches, as well as peer pressure, may induce one or both to impose or take on excessive training loads and/or competition commitments.  Dialogue among athletes and coaches aimed at setting mutually agreed and achievable performance goals can help define tolerable and acceptable training demands.  It is up to coaches to temper ambitions that may run counter to an athlete’s health and wellbeing.  </w:t>
      </w:r>
    </w:p>
    <w:p w14:paraId="4FEBCB7E"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23EA7CB6" w14:textId="53F1EEEF"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Sexual abuse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any conduct of a sexual nature, either contact (penetrative or non-penetrative) or non-contact, where consent is not given</w:t>
      </w:r>
      <w:r w:rsidR="00451980" w:rsidRPr="00C75122">
        <w:rPr>
          <w:rFonts w:ascii="Calibri Light" w:hAnsi="Calibri Light" w:cs="Calibri Light"/>
          <w:color w:val="auto"/>
          <w:sz w:val="22"/>
          <w:szCs w:val="22"/>
          <w14:textOutline w14:w="12700" w14:cap="flat" w14:cmpd="sng" w14:algn="ctr">
            <w14:noFill/>
            <w14:prstDash w14:val="solid"/>
            <w14:miter w14:lim="400000"/>
          </w14:textOutline>
        </w:rPr>
        <w:t>,</w:t>
      </w:r>
      <w:r w:rsidR="009138AA"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Pr="00C75122">
        <w:rPr>
          <w:rFonts w:ascii="Calibri Light" w:hAnsi="Calibri Light" w:cs="Calibri Light"/>
          <w:color w:val="auto"/>
          <w:sz w:val="22"/>
          <w:szCs w:val="22"/>
          <w14:textOutline w14:w="12700" w14:cap="flat" w14:cmpd="sng" w14:algn="ctr">
            <w14:noFill/>
            <w14:prstDash w14:val="solid"/>
            <w14:miter w14:lim="400000"/>
          </w14:textOutline>
        </w:rPr>
        <w:t>cannot be given</w:t>
      </w:r>
      <w:r w:rsidR="00451980" w:rsidRPr="00C75122">
        <w:rPr>
          <w:rFonts w:ascii="Calibri Light" w:hAnsi="Calibri Light" w:cs="Calibri Light"/>
          <w:color w:val="auto"/>
          <w:sz w:val="22"/>
          <w:szCs w:val="22"/>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coerced or manipulated.  This can involve individuals looking at or making sexual images, watching sexual activities, encouraging others to behave in sexually inappropriate ways, or grooming a person in preparation for abuse.   </w:t>
      </w:r>
    </w:p>
    <w:p w14:paraId="79DBC446" w14:textId="77777777" w:rsidR="00B2070B" w:rsidRPr="00C75122" w:rsidRDefault="00B2070B"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13D1D6F5" w14:textId="6DF169DA" w:rsidR="007F0F0B" w:rsidRPr="00C75122" w:rsidRDefault="00B2070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Grooming</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the process </w:t>
      </w:r>
      <w:r w:rsidR="00BC5EB8" w:rsidRPr="00C75122">
        <w:rPr>
          <w:rFonts w:ascii="Calibri Light" w:hAnsi="Calibri Light" w:cs="Calibri Light"/>
          <w:color w:val="auto"/>
          <w:sz w:val="22"/>
          <w:szCs w:val="22"/>
          <w14:textOutline w14:w="12700" w14:cap="flat" w14:cmpd="sng" w14:algn="ctr">
            <w14:noFill/>
            <w14:prstDash w14:val="solid"/>
            <w14:miter w14:lim="400000"/>
          </w14:textOutline>
        </w:rPr>
        <w:t>(</w:t>
      </w:r>
      <w:r w:rsidR="00EF5D5D" w:rsidRPr="00C75122">
        <w:rPr>
          <w:rFonts w:ascii="Calibri Light" w:hAnsi="Calibri Light" w:cs="Calibri Light"/>
          <w:color w:val="auto"/>
          <w:sz w:val="22"/>
          <w:szCs w:val="22"/>
          <w14:textOutline w14:w="12700" w14:cap="flat" w14:cmpd="sng" w14:algn="ctr">
            <w14:noFill/>
            <w14:prstDash w14:val="solid"/>
            <w14:miter w14:lim="400000"/>
          </w14:textOutline>
        </w:rPr>
        <w:t>whet</w:t>
      </w:r>
      <w:r w:rsidR="005206D5" w:rsidRPr="00C75122">
        <w:rPr>
          <w:rFonts w:ascii="Calibri Light" w:hAnsi="Calibri Light" w:cs="Calibri Light"/>
          <w:color w:val="auto"/>
          <w:sz w:val="22"/>
          <w:szCs w:val="22"/>
          <w14:textOutline w14:w="12700" w14:cap="flat" w14:cmpd="sng" w14:algn="ctr">
            <w14:noFill/>
            <w14:prstDash w14:val="solid"/>
            <w14:miter w14:lim="400000"/>
          </w14:textOutline>
        </w:rPr>
        <w:t>her o</w:t>
      </w:r>
      <w:r w:rsidR="00BC5EB8"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nline or in person) </w:t>
      </w:r>
      <w:r w:rsidRPr="00C75122">
        <w:rPr>
          <w:rFonts w:ascii="Calibri Light" w:hAnsi="Calibri Light" w:cs="Calibri Light"/>
          <w:color w:val="auto"/>
          <w:sz w:val="22"/>
          <w:szCs w:val="22"/>
          <w14:textOutline w14:w="12700" w14:cap="flat" w14:cmpd="sng" w14:algn="ctr">
            <w14:noFill/>
            <w14:prstDash w14:val="solid"/>
            <w14:miter w14:lim="400000"/>
          </w14:textOutline>
        </w:rPr>
        <w:t>whereby an individual builds a relationship with a</w:t>
      </w:r>
      <w:r w:rsidR="00BC5EB8"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n athlete </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encouraging them to trust them so that the groomer can manipulate and exploit them for their own advantage.  Grooming an athlete’s family, entourage and friends often leads those individuals to believe that the groomer is dependable and trustworthy enabling the groomer to have access to the athlete.  By manipulating the athlete and exploiting the relationship they will make the athlete believe they have to comply with the groomer's demands.  The power a groomer has over the </w:t>
      </w:r>
      <w:r w:rsidR="007324E4" w:rsidRPr="00C75122">
        <w:rPr>
          <w:rFonts w:ascii="Calibri Light" w:hAnsi="Calibri Light" w:cs="Calibri Light"/>
          <w:color w:val="auto"/>
          <w:sz w:val="22"/>
          <w:szCs w:val="22"/>
          <w14:textOutline w14:w="12700" w14:cap="flat" w14:cmpd="sng" w14:algn="ctr">
            <w14:noFill/>
            <w14:prstDash w14:val="solid"/>
            <w14:miter w14:lim="400000"/>
          </w14:textOutline>
        </w:rPr>
        <w:t>athlete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used to isolate them from friends and family who might otherwise warn or caution them from complying with the groomer’s demands.   </w:t>
      </w:r>
    </w:p>
    <w:p w14:paraId="38A7025E" w14:textId="77777777" w:rsidR="00755568" w:rsidRPr="00C75122" w:rsidRDefault="00755568"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0529428C" w14:textId="743027BA" w:rsidR="007F0F0B" w:rsidRPr="00C75122" w:rsidRDefault="007F0F0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Harassmen</w:t>
      </w:r>
      <w:r w:rsidRPr="00C75122">
        <w:rPr>
          <w:rFonts w:ascii="Calibri Light" w:hAnsi="Calibri Light" w:cs="Calibri Light"/>
          <w:color w:val="auto"/>
          <w:sz w:val="22"/>
          <w:szCs w:val="22"/>
          <w14:textOutline w14:w="12700" w14:cap="flat" w14:cmpd="sng" w14:algn="ctr">
            <w14:noFill/>
            <w14:prstDash w14:val="solid"/>
            <w14:miter w14:lim="400000"/>
          </w14:textOutline>
        </w:rPr>
        <w:t>t is unwanted or unwelcome behaviour which offends or makes the person feel humiliated or intimidated.  Power harassment is where someone in a position of power over another individual, usually in a workplace, uses that power to physically or psychologically harass another person in a lower position.  Power harassment can include exclusion, inappropriate work assignments (too little, too much or of a lower level that acceptable) as well as intrusive behaviour.</w:t>
      </w:r>
    </w:p>
    <w:p w14:paraId="7A87B083" w14:textId="77777777" w:rsidR="007F0F0B" w:rsidRPr="00C75122" w:rsidRDefault="007F0F0B"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414B5015" w14:textId="7A12A6B0"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 xml:space="preserve">Sexual harassment </w:t>
      </w:r>
      <w:r w:rsidRPr="00C75122">
        <w:rPr>
          <w:rFonts w:ascii="Calibri Light" w:hAnsi="Calibri Light" w:cs="Calibri Light"/>
          <w:color w:val="auto"/>
          <w:sz w:val="22"/>
          <w:szCs w:val="22"/>
          <w14:textOutline w14:w="12700" w14:cap="flat" w14:cmpd="sng" w14:algn="ctr">
            <w14:noFill/>
            <w14:prstDash w14:val="solid"/>
            <w14:miter w14:lim="400000"/>
          </w14:textOutline>
        </w:rPr>
        <w:t>is any unwanted or unwelcome conduct of a sexual nature, whether verbal, non-verbal or physical.  Examples of verbal sexual harassment include unwanted or degrading intimate questions relating to body, clothes or one</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private life, jokes with a sexual innuendo and proposals or demands for non-consensual sexual acts.  These may be unwanted text messages, telephone calls, letters or other forms of communication with sexual content. Non-verbal examples may include staring, gesticulation, or sharing photographs or pictures with sexual allusions.  Examples of physical sexual harassment are unnecessary physical contact with a sexual nature such as pinching, attempting to kiss or caress or touching.  </w:t>
      </w:r>
    </w:p>
    <w:p w14:paraId="014C0E6C"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5DD20213" w14:textId="77777777" w:rsidR="00F94F5A" w:rsidRPr="00C75122" w:rsidRDefault="00414A4B" w:rsidP="00C75122">
      <w:pPr>
        <w:pStyle w:val="Body"/>
        <w:ind w:left="357"/>
        <w:jc w:val="both"/>
        <w:rPr>
          <w:rFonts w:ascii="Calibri Light" w:hAnsi="Calibri Light" w:cs="Calibri Light"/>
          <w:b/>
          <w:bCs/>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lang w:val="en-GB"/>
          <w14:textOutline w14:w="12700" w14:cap="flat" w14:cmpd="sng" w14:algn="ctr">
            <w14:noFill/>
            <w14:prstDash w14:val="solid"/>
            <w14:miter w14:lim="400000"/>
          </w14:textOutline>
        </w:rPr>
        <w:t>Exploitation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is when someone exercises control over another person and/or their assets for their own </w:t>
      </w:r>
      <w:r w:rsidRPr="00C75122">
        <w:rPr>
          <w:rFonts w:ascii="Calibri Light" w:hAnsi="Calibri Light" w:cs="Calibri Light"/>
          <w:color w:val="auto"/>
          <w:sz w:val="22"/>
          <w:szCs w:val="22"/>
          <w:rtl/>
          <w:lang w:val="ar-SA"/>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personal gain” and without the fully informed consent of the person.  Personal gain may be psychological, reputational or commercial and constitutes exploitation when the rights of a person are sold or negotiated without express and fully informed consent of the other person.  Examples in athletics may be fraudulent misrepresentation of an athlete</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age or nationality, acting on behalf of an athlete fraudulently or taking an unreasonable share of the proceeds of sponsorship or funding arrangements.  Exploitation comes in many different guises.  Examples include sexual exploitation, financial exploitation and signing up athletes to long term contracts while they are still children.  </w:t>
      </w:r>
    </w:p>
    <w:p w14:paraId="5CA67F9F"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7A7AF191" w14:textId="77777777"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lang w:val="en-GB"/>
          <w14:textOutline w14:w="12700" w14:cap="flat" w14:cmpd="sng" w14:algn="ctr">
            <w14:noFill/>
            <w14:prstDash w14:val="solid"/>
            <w14:miter w14:lim="400000"/>
          </w14:textOutline>
        </w:rPr>
        <w:t xml:space="preserve">Neglect </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is the failure to provide a minimum level of care either physical or emotional which causes harm, allowing harm to be caused or creating an imminent danger of harm.  This usually relates to the care given by parents or caregivers to children but is also relevant to other people who have a duty of care towards another person such as a coach or team leader towards an athlete.  This can include the failure to provide adequate water in high temperatures, adequate clothing in cold temperatures, suitable food, accommodation or safe travel arrangements.  </w:t>
      </w:r>
    </w:p>
    <w:p w14:paraId="59923CB6"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5A3007D4" w14:textId="3891A646" w:rsidR="00F94F5A" w:rsidRPr="00C75122" w:rsidRDefault="003D38D6"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Abuse, harassment</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exploitation may be based on race, religion, colour, beliefs, ethnic origin, sex, gender identity, sexual orientation, age, disability, socio-economic status and athletic ability or a combination of any of these characteristics. It can be a single isolated incident or a series of events, in person or online, deliberate, unsolicited or coercive.  Bullying, hazing and</w:t>
      </w:r>
      <w:r w:rsidR="00414A4B" w:rsidRPr="00C75122">
        <w:rPr>
          <w:rFonts w:ascii="Calibri Light" w:hAnsi="Calibri Light" w:cs="Calibri Light"/>
          <w:color w:val="auto"/>
          <w:sz w:val="22"/>
          <w:szCs w:val="22"/>
          <w:lang w:val="en-GB"/>
          <w14:textOutline w14:w="12700" w14:cap="flat" w14:cmpd="sng" w14:algn="ctr">
            <w14:noFill/>
            <w14:prstDash w14:val="solid"/>
            <w14:miter w14:lim="400000"/>
          </w14:textOutline>
        </w:rPr>
        <w:t xml:space="preserve"> negligence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all other aspects of harassment, abuse or exploitation and should be treated in the same way under the terms of this Policy.  </w:t>
      </w:r>
    </w:p>
    <w:p w14:paraId="7FA93790"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19C59091" w14:textId="33A267AD"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Any of these forms of abuse, harassment or exploitation may include an aspect of financial abuse.  It may be that an individual may be coerced into signing contracts or agreements which benefit others financially but are not necessarily of financial benefit to themselves.  Any element of coercion may be abuse, harassment or exploitation if the individual is a child, if the individual has not authorised someone to act on their behalf or if the individual has not been adequately advised by an independent professional such as an accountant or lawyer on the impact of the terms of the agreement.  </w:t>
      </w:r>
    </w:p>
    <w:p w14:paraId="4B47CAE4"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1C3F59DB" w14:textId="787029F8"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There may be times when actions which might not be abusive to one person may be abusive or harmful due to the vulnerability of the individual who is being abused.  This may be due to the </w:t>
      </w:r>
      <w:proofErr w:type="gramStart"/>
      <w:r w:rsidRPr="00C75122">
        <w:rPr>
          <w:rFonts w:ascii="Calibri Light" w:hAnsi="Calibri Light" w:cs="Calibri Light"/>
          <w:color w:val="auto"/>
          <w:sz w:val="22"/>
          <w:szCs w:val="22"/>
          <w14:textOutline w14:w="12700" w14:cap="flat" w14:cmpd="sng" w14:algn="ctr">
            <w14:noFill/>
            <w14:prstDash w14:val="solid"/>
            <w14:miter w14:lim="400000"/>
          </w14:textOutline>
        </w:rPr>
        <w:t>persons</w:t>
      </w:r>
      <w:proofErr w:type="gramEnd"/>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age, ability or other form of vulnerability.</w:t>
      </w:r>
    </w:p>
    <w:p w14:paraId="4566F5E8"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00556B0E" w14:textId="0206F76F" w:rsidR="003D4A8F" w:rsidRPr="00C75122" w:rsidRDefault="005D244D" w:rsidP="00C75122">
      <w:pPr>
        <w:pStyle w:val="Body"/>
        <w:ind w:left="357"/>
        <w:jc w:val="both"/>
        <w:rPr>
          <w:rStyle w:val="None"/>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Abuse, harassment </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and exploitation often result from an abuse of authority by someone in a position of trust, meaning the improper use of power by someone in a position of influence, power or authority by an individual against another person.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This is often when there is an age difference but it can also happen between peers – people of similar ages.   There can be abuse between athletes or indeed coaches, officials or any others involved in athletics.  This is sometimes referred to peer-on-peer abuse.  It should be dealt </w:t>
      </w:r>
      <w:r w:rsidRPr="00C75122">
        <w:rPr>
          <w:rFonts w:ascii="Calibri Light" w:hAnsi="Calibri Light" w:cs="Calibri Light"/>
          <w:color w:val="auto"/>
          <w:sz w:val="22"/>
          <w:szCs w:val="22"/>
          <w14:textOutline w14:w="12700" w14:cap="flat" w14:cmpd="sng" w14:algn="ctr">
            <w14:noFill/>
            <w14:prstDash w14:val="solid"/>
            <w14:miter w14:lim="400000"/>
          </w14:textOutline>
        </w:rPr>
        <w:lastRenderedPageBreak/>
        <w:t xml:space="preserve">with in the same way as any other type of concern.  </w:t>
      </w:r>
      <w:r w:rsidR="003D4A8F" w:rsidRPr="00C75122">
        <w:rPr>
          <w:rStyle w:val="None"/>
          <w:rFonts w:ascii="Calibri Light" w:eastAsia="World Athletics Regular" w:hAnsi="Calibri Light" w:cs="Calibri Light"/>
          <w:color w:val="auto"/>
          <w:sz w:val="22"/>
          <w:szCs w:val="22"/>
        </w:rPr>
        <w:t>Abuse can also be perpetrated by family members such as parents, partners and siblings.</w:t>
      </w:r>
    </w:p>
    <w:p w14:paraId="19F4ACD6" w14:textId="67F8AC75"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77D61134" w14:textId="77777777"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 xml:space="preserve">Child </w:t>
      </w:r>
      <w:r w:rsidRPr="00C75122">
        <w:rPr>
          <w:rFonts w:ascii="Calibri Light" w:hAnsi="Calibri Light" w:cs="Calibri Light"/>
          <w:color w:val="auto"/>
          <w:sz w:val="22"/>
          <w:szCs w:val="22"/>
          <w:lang w:val="pt-PT"/>
          <w14:textOutline w14:w="12700" w14:cap="flat" w14:cmpd="sng" w14:algn="ctr">
            <w14:noFill/>
            <w14:prstDash w14:val="solid"/>
            <w14:miter w14:lim="400000"/>
          </w14:textOutline>
        </w:rPr>
        <w:t xml:space="preserve">- a </w:t>
      </w:r>
      <w:r w:rsidRPr="00C75122">
        <w:rPr>
          <w:rFonts w:ascii="Calibri Light" w:hAnsi="Calibri Light" w:cs="Calibri Light"/>
          <w:color w:val="auto"/>
          <w:sz w:val="22"/>
          <w:szCs w:val="22"/>
          <w:rtl/>
          <w:lang w:val="ar-SA"/>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child” or </w:t>
      </w:r>
      <w:r w:rsidRPr="00C75122">
        <w:rPr>
          <w:rFonts w:ascii="Calibri Light" w:hAnsi="Calibri Light" w:cs="Calibri Light"/>
          <w:color w:val="auto"/>
          <w:sz w:val="22"/>
          <w:szCs w:val="22"/>
          <w:rtl/>
          <w:lang w:val="ar-SA"/>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children” refers to an individual or group of individuals who have not yet reached the age of 18 years old.</w:t>
      </w:r>
    </w:p>
    <w:p w14:paraId="6A5EE44F"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5569A49B" w14:textId="62755C46"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lang w:val="en-GB"/>
          <w14:textOutline w14:w="12700" w14:cap="flat" w14:cmpd="sng" w14:algn="ctr">
            <w14:noFill/>
            <w14:prstDash w14:val="solid"/>
            <w14:miter w14:lim="400000"/>
          </w14:textOutline>
        </w:rPr>
        <w:t>Safeguarding</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 is the process of protecting vulnerable persons, children and adults from abuse</w:t>
      </w:r>
      <w:r w:rsidR="00562941" w:rsidRPr="00C75122">
        <w:rPr>
          <w:rFonts w:ascii="Calibri Light" w:hAnsi="Calibri Light" w:cs="Calibri Light"/>
          <w:color w:val="auto"/>
          <w:sz w:val="22"/>
          <w:szCs w:val="22"/>
          <w14:textOutline w14:w="12700" w14:cap="flat" w14:cmpd="sng" w14:algn="ctr">
            <w14:noFill/>
            <w14:prstDash w14:val="solid"/>
            <w14:miter w14:lim="400000"/>
          </w14:textOutline>
        </w:rPr>
        <w:t>, harassment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exploitation.  Creating a safe and welcoming environment where everyone is respected and valued is at the heart of safeguarding.  Everyone involved with athletics has a role to play in making sure they actively prevent </w:t>
      </w:r>
      <w:r w:rsidR="00EC501F"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abuse, </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harassment and exploitation, listen to accounts from children and adults of their experiences and respond safely and fully if there is a problem.  </w:t>
      </w:r>
    </w:p>
    <w:p w14:paraId="50DCBC74"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3F36886E" w14:textId="6F343737" w:rsidR="00F94F5A" w:rsidRPr="00C75122" w:rsidRDefault="00C75122" w:rsidP="00C75122">
      <w:pPr>
        <w:pStyle w:val="Body"/>
        <w:numPr>
          <w:ilvl w:val="0"/>
          <w:numId w:val="2"/>
        </w:numPr>
        <w:ind w:left="357" w:hanging="357"/>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t>SCOPE OF THIS POLICY</w:t>
      </w:r>
    </w:p>
    <w:p w14:paraId="2AF51B4B" w14:textId="35B490DB" w:rsidR="00F94F5A" w:rsidRPr="00C75122" w:rsidRDefault="00414A4B" w:rsidP="00A10A8D">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This Policy applies to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it's athletes, officials, staff and any other person associated with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This includes officials, volunteers, members of an athlete’s entourage, parents, carers and anyone associated with athletics within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All those to whom this Policy applies must comply with the Policy.  Any breaches of this Policy by these individuals will be subject to potential disciplinary action.</w:t>
      </w:r>
    </w:p>
    <w:p w14:paraId="1824DCB9"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59345BD4" w14:textId="0C333922" w:rsidR="00F94F5A" w:rsidRPr="00C75122" w:rsidRDefault="00C75122" w:rsidP="00C75122">
      <w:pPr>
        <w:pStyle w:val="Body"/>
        <w:numPr>
          <w:ilvl w:val="0"/>
          <w:numId w:val="2"/>
        </w:numPr>
        <w:ind w:left="357" w:hanging="357"/>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t>REPORTING OF CONCERNS</w:t>
      </w:r>
    </w:p>
    <w:p w14:paraId="3285C0AF" w14:textId="76936248"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Everyone is responsible for ensuring that no one suffers abuse, harassment or exploitation.  Therefore, if anyone has any suspicions that a child or adult may have been subject to abuse, harassment or exploitation in some form or about the </w:t>
      </w:r>
      <w:r w:rsidR="006B346D" w:rsidRPr="00C75122">
        <w:rPr>
          <w:rFonts w:ascii="Calibri Light" w:hAnsi="Calibri Light" w:cs="Calibri Light"/>
          <w:color w:val="auto"/>
          <w:sz w:val="22"/>
          <w:szCs w:val="22"/>
          <w14:textOutline w14:w="12700" w14:cap="flat" w14:cmpd="sng" w14:algn="ctr">
            <w14:noFill/>
            <w14:prstDash w14:val="solid"/>
            <w14:miter w14:lim="400000"/>
          </w14:textOutline>
        </w:rPr>
        <w:t>behavior</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of another person they must report these concerns to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Safeguarding Officer so that they can be assessed and dealt with appropriately.  It may also be necessary for the police or social services to be involved and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Safeguarding Officer will do this and coordinate the actions required.  </w:t>
      </w:r>
    </w:p>
    <w:p w14:paraId="503DD789"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3D7DBA56" w14:textId="2BE30BC5" w:rsidR="001D1804" w:rsidRPr="008E7E71" w:rsidRDefault="00414A4B" w:rsidP="008E7E71">
      <w:pPr>
        <w:pStyle w:val="Default"/>
        <w:spacing w:before="0" w:line="240" w:lineRule="auto"/>
        <w:ind w:left="357"/>
        <w:jc w:val="both"/>
        <w:rPr>
          <w:rFonts w:ascii="Calibri Light" w:hAnsi="Calibri Light" w:cs="Calibri Light"/>
          <w:b/>
          <w:iCs/>
          <w:color w:val="auto"/>
          <w:sz w:val="22"/>
          <w:szCs w:val="22"/>
        </w:rPr>
      </w:pPr>
      <w:r w:rsidRPr="00C75122">
        <w:rPr>
          <w:rFonts w:ascii="Calibri Light" w:hAnsi="Calibri Light" w:cs="Calibri Light"/>
          <w:color w:val="auto"/>
          <w:sz w:val="22"/>
          <w:szCs w:val="22"/>
        </w:rPr>
        <w:t xml:space="preserve">If an individual is at immediate risk of serious harm there should be no delay in reporting a matter to the emergency services.  There are occasions when the consent of the individual to report a matter should be sought, taking into account their age and mental capacity.  The capacity for consent of a child under the age of 12 is different from that of a child between the ages of 12 and 18 and between a child an adult.  If an individual refuses to give consent the matter may still need to be reported. </w:t>
      </w:r>
      <w:r w:rsidR="00BB5322" w:rsidRPr="00C75122">
        <w:rPr>
          <w:rFonts w:ascii="Calibri Light" w:hAnsi="Calibri Light" w:cs="Calibri Light"/>
          <w:i/>
          <w:iCs/>
          <w:color w:val="auto"/>
          <w:sz w:val="22"/>
          <w:szCs w:val="22"/>
        </w:rPr>
        <w:t xml:space="preserve"> </w:t>
      </w:r>
      <w:r w:rsidR="00A10A8D" w:rsidRPr="008E7E71">
        <w:rPr>
          <w:rFonts w:ascii="Calibri Light" w:hAnsi="Calibri Light" w:cs="Calibri Light"/>
          <w:b/>
          <w:iCs/>
          <w:color w:val="auto"/>
          <w:sz w:val="22"/>
          <w:szCs w:val="22"/>
        </w:rPr>
        <w:t>For the purposes of reporting a concern</w:t>
      </w:r>
      <w:r w:rsidR="006B346D" w:rsidRPr="008E7E71">
        <w:rPr>
          <w:rFonts w:ascii="Calibri Light" w:hAnsi="Calibri Light" w:cs="Calibri Light"/>
          <w:b/>
          <w:iCs/>
          <w:color w:val="auto"/>
          <w:sz w:val="22"/>
          <w:szCs w:val="22"/>
        </w:rPr>
        <w:t>, following the completion of Samoa Athletics Association Executive Committee’s own internal investigation</w:t>
      </w:r>
      <w:r w:rsidR="00A10A8D" w:rsidRPr="008E7E71">
        <w:rPr>
          <w:rFonts w:ascii="Calibri Light" w:hAnsi="Calibri Light" w:cs="Calibri Light"/>
          <w:b/>
          <w:iCs/>
          <w:color w:val="auto"/>
          <w:sz w:val="22"/>
          <w:szCs w:val="22"/>
        </w:rPr>
        <w:t xml:space="preserve">, the local Police is the </w:t>
      </w:r>
      <w:r w:rsidR="006B346D" w:rsidRPr="008E7E71">
        <w:rPr>
          <w:rFonts w:ascii="Calibri Light" w:hAnsi="Calibri Light" w:cs="Calibri Light"/>
          <w:b/>
          <w:iCs/>
          <w:color w:val="auto"/>
          <w:sz w:val="22"/>
          <w:szCs w:val="22"/>
        </w:rPr>
        <w:t xml:space="preserve">proper authority to report such concern who will then conduct a full investigation </w:t>
      </w:r>
      <w:r w:rsidR="008E7E71" w:rsidRPr="008E7E71">
        <w:rPr>
          <w:rFonts w:ascii="Calibri Light" w:hAnsi="Calibri Light" w:cs="Calibri Light"/>
          <w:b/>
          <w:iCs/>
          <w:color w:val="auto"/>
          <w:sz w:val="22"/>
          <w:szCs w:val="22"/>
        </w:rPr>
        <w:t xml:space="preserve">and determine </w:t>
      </w:r>
      <w:r w:rsidR="00D01999">
        <w:rPr>
          <w:rFonts w:ascii="Calibri Light" w:hAnsi="Calibri Light" w:cs="Calibri Light"/>
          <w:b/>
          <w:iCs/>
          <w:color w:val="auto"/>
          <w:sz w:val="22"/>
          <w:szCs w:val="22"/>
        </w:rPr>
        <w:t xml:space="preserve">appropriate </w:t>
      </w:r>
      <w:r w:rsidR="008E7E71" w:rsidRPr="008E7E71">
        <w:rPr>
          <w:rFonts w:ascii="Calibri Light" w:hAnsi="Calibri Light" w:cs="Calibri Light"/>
          <w:b/>
          <w:iCs/>
          <w:color w:val="auto"/>
          <w:sz w:val="22"/>
          <w:szCs w:val="22"/>
        </w:rPr>
        <w:t>charges, if any, to be filed.</w:t>
      </w:r>
    </w:p>
    <w:p w14:paraId="3CD41B7A" w14:textId="77777777" w:rsidR="008E7E71" w:rsidRPr="00C75122" w:rsidRDefault="008E7E71" w:rsidP="008E7E71">
      <w:pPr>
        <w:pStyle w:val="Default"/>
        <w:spacing w:before="0" w:line="240" w:lineRule="auto"/>
        <w:ind w:left="357"/>
        <w:jc w:val="both"/>
        <w:rPr>
          <w:rFonts w:ascii="Calibri Light" w:hAnsi="Calibri Light" w:cs="Calibri Light"/>
          <w:color w:val="auto"/>
          <w:sz w:val="22"/>
          <w:szCs w:val="22"/>
        </w:rPr>
      </w:pPr>
    </w:p>
    <w:p w14:paraId="248347AE" w14:textId="22178954" w:rsidR="001D1804" w:rsidRPr="00C75122" w:rsidRDefault="001D1804" w:rsidP="00C75122">
      <w:pPr>
        <w:pStyle w:val="Default"/>
        <w:spacing w:before="0" w:line="240" w:lineRule="auto"/>
        <w:ind w:left="357"/>
        <w:jc w:val="both"/>
        <w:rPr>
          <w:rFonts w:ascii="Calibri Light" w:hAnsi="Calibri Light" w:cs="Calibri Light"/>
          <w:color w:val="auto"/>
          <w:sz w:val="22"/>
          <w:szCs w:val="22"/>
        </w:rPr>
      </w:pPr>
      <w:r w:rsidRPr="00C75122">
        <w:rPr>
          <w:rFonts w:ascii="Calibri Light" w:hAnsi="Calibri Light" w:cs="Calibri Light"/>
          <w:color w:val="auto"/>
          <w:sz w:val="22"/>
          <w:szCs w:val="22"/>
        </w:rPr>
        <w:t xml:space="preserve">Concerns, allegations and other matters reported to </w:t>
      </w:r>
      <w:r w:rsidR="000B4FF9">
        <w:rPr>
          <w:rFonts w:ascii="Calibri Light" w:hAnsi="Calibri Light" w:cs="Calibri Light"/>
          <w:color w:val="auto"/>
          <w:sz w:val="22"/>
          <w:szCs w:val="22"/>
        </w:rPr>
        <w:t>Samoa</w:t>
      </w:r>
      <w:r w:rsidR="00C07B30">
        <w:rPr>
          <w:rFonts w:ascii="Calibri Light" w:hAnsi="Calibri Light" w:cs="Calibri Light"/>
          <w:color w:val="auto"/>
          <w:sz w:val="22"/>
          <w:szCs w:val="22"/>
        </w:rPr>
        <w:t xml:space="preserve"> Athletics Association</w:t>
      </w:r>
      <w:r w:rsidRPr="00C75122">
        <w:rPr>
          <w:rFonts w:ascii="Calibri Light" w:hAnsi="Calibri Light" w:cs="Calibri Light"/>
          <w:color w:val="auto"/>
          <w:sz w:val="22"/>
          <w:szCs w:val="22"/>
        </w:rPr>
        <w:t xml:space="preserve"> should be investigated </w:t>
      </w:r>
      <w:r w:rsidR="004F7378" w:rsidRPr="00C75122">
        <w:rPr>
          <w:rFonts w:ascii="Calibri Light" w:hAnsi="Calibri Light" w:cs="Calibri Light"/>
          <w:color w:val="auto"/>
          <w:sz w:val="22"/>
          <w:szCs w:val="22"/>
        </w:rPr>
        <w:t xml:space="preserve">by someone who is not connected to the matter in any way.  It </w:t>
      </w:r>
      <w:r w:rsidR="00071D2D" w:rsidRPr="00C75122">
        <w:rPr>
          <w:rFonts w:ascii="Calibri Light" w:hAnsi="Calibri Light" w:cs="Calibri Light"/>
          <w:color w:val="auto"/>
          <w:sz w:val="22"/>
          <w:szCs w:val="22"/>
        </w:rPr>
        <w:t xml:space="preserve">is not necessary for an investigator to be entirely separate from </w:t>
      </w:r>
      <w:r w:rsidR="000B4FF9">
        <w:rPr>
          <w:rFonts w:ascii="Calibri Light" w:hAnsi="Calibri Light" w:cs="Calibri Light"/>
          <w:color w:val="auto"/>
          <w:sz w:val="22"/>
          <w:szCs w:val="22"/>
        </w:rPr>
        <w:t>Samoa</w:t>
      </w:r>
      <w:r w:rsidR="00C07B30">
        <w:rPr>
          <w:rFonts w:ascii="Calibri Light" w:hAnsi="Calibri Light" w:cs="Calibri Light"/>
          <w:color w:val="auto"/>
          <w:sz w:val="22"/>
          <w:szCs w:val="22"/>
        </w:rPr>
        <w:t xml:space="preserve"> Athletics Association</w:t>
      </w:r>
      <w:r w:rsidR="00071D2D" w:rsidRPr="00C75122">
        <w:rPr>
          <w:rFonts w:ascii="Calibri Light" w:hAnsi="Calibri Light" w:cs="Calibri Light"/>
          <w:color w:val="auto"/>
          <w:sz w:val="22"/>
          <w:szCs w:val="22"/>
        </w:rPr>
        <w:t xml:space="preserve"> if </w:t>
      </w:r>
      <w:r w:rsidR="009831ED" w:rsidRPr="00C75122">
        <w:rPr>
          <w:rFonts w:ascii="Calibri Light" w:hAnsi="Calibri Light" w:cs="Calibri Light"/>
          <w:color w:val="auto"/>
          <w:sz w:val="22"/>
          <w:szCs w:val="22"/>
        </w:rPr>
        <w:t>it is a “low level concern”.  The more serious the concern or allegation the more necessary it is for the individual investigating it to be separate</w:t>
      </w:r>
      <w:r w:rsidR="00E524B2" w:rsidRPr="00C75122">
        <w:rPr>
          <w:rFonts w:ascii="Calibri Light" w:hAnsi="Calibri Light" w:cs="Calibri Light"/>
          <w:color w:val="auto"/>
          <w:sz w:val="22"/>
          <w:szCs w:val="22"/>
        </w:rPr>
        <w:t xml:space="preserve"> from </w:t>
      </w:r>
      <w:r w:rsidR="000B4FF9">
        <w:rPr>
          <w:rFonts w:ascii="Calibri Light" w:hAnsi="Calibri Light" w:cs="Calibri Light"/>
          <w:color w:val="auto"/>
          <w:sz w:val="22"/>
          <w:szCs w:val="22"/>
        </w:rPr>
        <w:t>Samoa</w:t>
      </w:r>
      <w:r w:rsidR="00C07B30">
        <w:rPr>
          <w:rFonts w:ascii="Calibri Light" w:hAnsi="Calibri Light" w:cs="Calibri Light"/>
          <w:color w:val="auto"/>
          <w:sz w:val="22"/>
          <w:szCs w:val="22"/>
        </w:rPr>
        <w:t xml:space="preserve"> Athletics Association</w:t>
      </w:r>
      <w:r w:rsidR="00E524B2" w:rsidRPr="00C75122">
        <w:rPr>
          <w:rFonts w:ascii="Calibri Light" w:hAnsi="Calibri Light" w:cs="Calibri Light"/>
          <w:color w:val="auto"/>
          <w:sz w:val="22"/>
          <w:szCs w:val="22"/>
        </w:rPr>
        <w:t>.  If a concern is referred to the police</w:t>
      </w:r>
      <w:r w:rsidR="00AA4A24" w:rsidRPr="00C75122">
        <w:rPr>
          <w:rFonts w:ascii="Calibri Light" w:hAnsi="Calibri Light" w:cs="Calibri Light"/>
          <w:color w:val="auto"/>
          <w:sz w:val="22"/>
          <w:szCs w:val="22"/>
        </w:rPr>
        <w:t>,</w:t>
      </w:r>
      <w:r w:rsidR="00E524B2" w:rsidRPr="00C75122">
        <w:rPr>
          <w:rFonts w:ascii="Calibri Light" w:hAnsi="Calibri Light" w:cs="Calibri Light"/>
          <w:color w:val="auto"/>
          <w:sz w:val="22"/>
          <w:szCs w:val="22"/>
        </w:rPr>
        <w:t xml:space="preserve"> then </w:t>
      </w:r>
      <w:r w:rsidR="002114B6" w:rsidRPr="00C75122">
        <w:rPr>
          <w:rFonts w:ascii="Calibri Light" w:hAnsi="Calibri Light" w:cs="Calibri Light"/>
          <w:color w:val="auto"/>
          <w:sz w:val="22"/>
          <w:szCs w:val="22"/>
        </w:rPr>
        <w:t>they will carry out an investigation</w:t>
      </w:r>
      <w:r w:rsidR="0036457D" w:rsidRPr="00C75122">
        <w:rPr>
          <w:rFonts w:ascii="Calibri Light" w:hAnsi="Calibri Light" w:cs="Calibri Light"/>
          <w:color w:val="auto"/>
          <w:sz w:val="22"/>
          <w:szCs w:val="22"/>
        </w:rPr>
        <w:t>.  Any investigation</w:t>
      </w:r>
      <w:r w:rsidR="00287AEF">
        <w:rPr>
          <w:rFonts w:ascii="Calibri Light" w:hAnsi="Calibri Light" w:cs="Calibri Light"/>
          <w:color w:val="auto"/>
          <w:sz w:val="22"/>
          <w:szCs w:val="22"/>
        </w:rPr>
        <w:t xml:space="preserve"> </w:t>
      </w:r>
      <w:r w:rsidR="000B4FF9">
        <w:rPr>
          <w:rFonts w:ascii="Calibri Light" w:hAnsi="Calibri Light" w:cs="Calibri Light"/>
          <w:color w:val="auto"/>
          <w:sz w:val="22"/>
          <w:szCs w:val="22"/>
        </w:rPr>
        <w:t>Samoa</w:t>
      </w:r>
      <w:r w:rsidR="00C07B30">
        <w:rPr>
          <w:rFonts w:ascii="Calibri Light" w:hAnsi="Calibri Light" w:cs="Calibri Light"/>
          <w:color w:val="auto"/>
          <w:sz w:val="22"/>
          <w:szCs w:val="22"/>
        </w:rPr>
        <w:t xml:space="preserve"> Athletics Association</w:t>
      </w:r>
      <w:r w:rsidR="0036457D" w:rsidRPr="00C75122">
        <w:rPr>
          <w:rFonts w:ascii="Calibri Light" w:hAnsi="Calibri Light" w:cs="Calibri Light"/>
          <w:color w:val="auto"/>
          <w:sz w:val="22"/>
          <w:szCs w:val="22"/>
        </w:rPr>
        <w:t xml:space="preserve"> carries out for a serious concern should be done by an individual who is not connected to </w:t>
      </w:r>
      <w:r w:rsidR="000B4FF9">
        <w:rPr>
          <w:rFonts w:ascii="Calibri Light" w:hAnsi="Calibri Light" w:cs="Calibri Light"/>
          <w:color w:val="auto"/>
          <w:sz w:val="22"/>
          <w:szCs w:val="22"/>
        </w:rPr>
        <w:t>Samoa</w:t>
      </w:r>
      <w:r w:rsidR="00C07B30">
        <w:rPr>
          <w:rFonts w:ascii="Calibri Light" w:hAnsi="Calibri Light" w:cs="Calibri Light"/>
          <w:color w:val="auto"/>
          <w:sz w:val="22"/>
          <w:szCs w:val="22"/>
        </w:rPr>
        <w:t xml:space="preserve"> Athletics Association</w:t>
      </w:r>
      <w:r w:rsidR="0036457D" w:rsidRPr="00C75122">
        <w:rPr>
          <w:rFonts w:ascii="Calibri Light" w:hAnsi="Calibri Light" w:cs="Calibri Light"/>
          <w:color w:val="auto"/>
          <w:sz w:val="22"/>
          <w:szCs w:val="22"/>
        </w:rPr>
        <w:t xml:space="preserve"> and is </w:t>
      </w:r>
      <w:r w:rsidR="00B575CE" w:rsidRPr="00C75122">
        <w:rPr>
          <w:rFonts w:ascii="Calibri Light" w:hAnsi="Calibri Light" w:cs="Calibri Light"/>
          <w:color w:val="auto"/>
          <w:sz w:val="22"/>
          <w:szCs w:val="22"/>
        </w:rPr>
        <w:t xml:space="preserve">contracted to do the investigation </w:t>
      </w:r>
      <w:r w:rsidR="00FF442B" w:rsidRPr="00C75122">
        <w:rPr>
          <w:rFonts w:ascii="Calibri Light" w:hAnsi="Calibri Light" w:cs="Calibri Light"/>
          <w:color w:val="auto"/>
          <w:sz w:val="22"/>
          <w:szCs w:val="22"/>
        </w:rPr>
        <w:t>ensuring it will be carried out without bias</w:t>
      </w:r>
      <w:r w:rsidR="00D801DF" w:rsidRPr="00C75122">
        <w:rPr>
          <w:rFonts w:ascii="Calibri Light" w:hAnsi="Calibri Light" w:cs="Calibri Light"/>
          <w:color w:val="auto"/>
          <w:sz w:val="22"/>
          <w:szCs w:val="22"/>
        </w:rPr>
        <w:t xml:space="preserve">, efficiently and as quickly as is possible.  </w:t>
      </w:r>
    </w:p>
    <w:p w14:paraId="7AAB8D15" w14:textId="77777777" w:rsidR="00F94F5A" w:rsidRPr="00C75122" w:rsidRDefault="00414A4B" w:rsidP="00C75122">
      <w:pPr>
        <w:pStyle w:val="Body"/>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br w:type="page"/>
      </w:r>
    </w:p>
    <w:p w14:paraId="225067D3" w14:textId="48531096" w:rsidR="00F94F5A" w:rsidRPr="00C75122" w:rsidRDefault="00C75122" w:rsidP="00C75122">
      <w:pPr>
        <w:pStyle w:val="Body"/>
        <w:numPr>
          <w:ilvl w:val="0"/>
          <w:numId w:val="2"/>
        </w:numPr>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lastRenderedPageBreak/>
        <w:t>REPORTING FLOWCHART</w:t>
      </w:r>
    </w:p>
    <w:p w14:paraId="37E1C5DD" w14:textId="36D96BA4" w:rsidR="00F94F5A" w:rsidRPr="00C75122" w:rsidRDefault="00910912" w:rsidP="00C75122">
      <w:pPr>
        <w:jc w:val="both"/>
        <w:rPr>
          <w:rFonts w:ascii="Calibri Light" w:hAnsi="Calibri Light" w:cs="Calibri Light"/>
          <w:i/>
          <w:iCs/>
          <w:sz w:val="22"/>
          <w:szCs w:val="22"/>
          <w:u w:color="000000"/>
          <w:lang w:val="en-GB" w:eastAsia="en-GB"/>
          <w14:textOutline w14:w="12700" w14:cap="flat" w14:cmpd="sng" w14:algn="ctr">
            <w14:noFill/>
            <w14:prstDash w14:val="solid"/>
            <w14:miter w14:lim="400000"/>
          </w14:textOutline>
        </w:rPr>
      </w:pPr>
      <w:r w:rsidRPr="00C75122">
        <w:rPr>
          <w:rFonts w:ascii="Calibri Light" w:hAnsi="Calibri Light" w:cs="Calibri Light"/>
          <w:noProof/>
          <w:sz w:val="22"/>
          <w:szCs w:val="22"/>
        </w:rPr>
        <mc:AlternateContent>
          <mc:Choice Requires="wpg">
            <w:drawing>
              <wp:anchor distT="0" distB="0" distL="0" distR="0" simplePos="0" relativeHeight="251661312" behindDoc="0" locked="0" layoutInCell="1" allowOverlap="1" wp14:anchorId="7EA784E2" wp14:editId="6E94F49D">
                <wp:simplePos x="0" y="0"/>
                <wp:positionH relativeFrom="page">
                  <wp:posOffset>438150</wp:posOffset>
                </wp:positionH>
                <wp:positionV relativeFrom="page">
                  <wp:posOffset>1304925</wp:posOffset>
                </wp:positionV>
                <wp:extent cx="6425565" cy="8858250"/>
                <wp:effectExtent l="0" t="0" r="13335" b="19050"/>
                <wp:wrapNone/>
                <wp:docPr id="1" name="officeArt object" descr="officeArt object"/>
                <wp:cNvGraphicFramePr/>
                <a:graphic xmlns:a="http://schemas.openxmlformats.org/drawingml/2006/main">
                  <a:graphicData uri="http://schemas.microsoft.com/office/word/2010/wordprocessingGroup">
                    <wpg:wgp>
                      <wpg:cNvGrpSpPr/>
                      <wpg:grpSpPr>
                        <a:xfrm>
                          <a:off x="0" y="0"/>
                          <a:ext cx="6425565" cy="8858250"/>
                          <a:chOff x="174300" y="-2"/>
                          <a:chExt cx="6425853" cy="7524916"/>
                        </a:xfrm>
                      </wpg:grpSpPr>
                      <wpg:grpSp>
                        <wpg:cNvPr id="2" name="Group 1073741916"/>
                        <wpg:cNvGrpSpPr/>
                        <wpg:grpSpPr>
                          <a:xfrm>
                            <a:off x="174300" y="-2"/>
                            <a:ext cx="6425853" cy="7524916"/>
                            <a:chOff x="174302" y="-1"/>
                            <a:chExt cx="6425851" cy="7524915"/>
                          </a:xfrm>
                        </wpg:grpSpPr>
                        <wps:wsp>
                          <wps:cNvPr id="3" name="Shape 1073741832"/>
                          <wps:cNvCnPr/>
                          <wps:spPr>
                            <a:xfrm>
                              <a:off x="2895688" y="6793557"/>
                              <a:ext cx="0" cy="308543"/>
                            </a:xfrm>
                            <a:prstGeom prst="line">
                              <a:avLst/>
                            </a:prstGeom>
                            <a:noFill/>
                            <a:ln w="25400" cap="flat">
                              <a:solidFill>
                                <a:srgbClr val="000000"/>
                              </a:solidFill>
                              <a:prstDash val="solid"/>
                              <a:miter lim="400000"/>
                              <a:tailEnd type="triangle" w="med" len="med"/>
                            </a:ln>
                            <a:effectLst/>
                          </wps:spPr>
                          <wps:bodyPr/>
                        </wps:wsp>
                        <wps:wsp>
                          <wps:cNvPr id="4" name="Shape 1073741833"/>
                          <wps:cNvCnPr/>
                          <wps:spPr>
                            <a:xfrm>
                              <a:off x="5886481" y="5918558"/>
                              <a:ext cx="7" cy="488523"/>
                            </a:xfrm>
                            <a:prstGeom prst="line">
                              <a:avLst/>
                            </a:prstGeom>
                            <a:noFill/>
                            <a:ln w="25400" cap="flat">
                              <a:solidFill>
                                <a:srgbClr val="000000"/>
                              </a:solidFill>
                              <a:prstDash val="solid"/>
                              <a:miter lim="400000"/>
                              <a:tailEnd type="triangle" w="med" len="med"/>
                            </a:ln>
                            <a:effectLst/>
                          </wps:spPr>
                          <wps:bodyPr/>
                        </wps:wsp>
                        <wps:wsp>
                          <wps:cNvPr id="5" name="Shape 1073741834"/>
                          <wps:cNvCnPr/>
                          <wps:spPr>
                            <a:xfrm>
                              <a:off x="985001" y="5924714"/>
                              <a:ext cx="7" cy="482369"/>
                            </a:xfrm>
                            <a:prstGeom prst="line">
                              <a:avLst/>
                            </a:prstGeom>
                            <a:noFill/>
                            <a:ln w="25400" cap="flat">
                              <a:solidFill>
                                <a:srgbClr val="000000"/>
                              </a:solidFill>
                              <a:prstDash val="solid"/>
                              <a:miter lim="400000"/>
                              <a:tailEnd type="triangle" w="med" len="med"/>
                            </a:ln>
                            <a:effectLst/>
                          </wps:spPr>
                          <wps:bodyPr/>
                        </wps:wsp>
                        <wps:wsp>
                          <wps:cNvPr id="6" name="Shape 1073741835"/>
                          <wps:cNvCnPr/>
                          <wps:spPr>
                            <a:xfrm flipH="1">
                              <a:off x="1973691" y="5498460"/>
                              <a:ext cx="558445" cy="6"/>
                            </a:xfrm>
                            <a:prstGeom prst="line">
                              <a:avLst/>
                            </a:prstGeom>
                            <a:noFill/>
                            <a:ln w="25400" cap="flat">
                              <a:solidFill>
                                <a:srgbClr val="000000"/>
                              </a:solidFill>
                              <a:prstDash val="solid"/>
                              <a:miter lim="400000"/>
                              <a:tailEnd type="triangle" w="med" len="med"/>
                            </a:ln>
                            <a:effectLst/>
                          </wps:spPr>
                          <wps:bodyPr/>
                        </wps:wsp>
                        <wps:wsp>
                          <wps:cNvPr id="7" name="Shape 1073741836"/>
                          <wps:cNvCnPr/>
                          <wps:spPr>
                            <a:xfrm>
                              <a:off x="5049451" y="757161"/>
                              <a:ext cx="443827" cy="7"/>
                            </a:xfrm>
                            <a:prstGeom prst="line">
                              <a:avLst/>
                            </a:prstGeom>
                            <a:noFill/>
                            <a:ln w="25400" cap="flat">
                              <a:solidFill>
                                <a:srgbClr val="000000"/>
                              </a:solidFill>
                              <a:prstDash val="solid"/>
                              <a:miter lim="400000"/>
                              <a:tailEnd type="triangle" w="med" len="med"/>
                            </a:ln>
                            <a:effectLst/>
                          </wps:spPr>
                          <wps:bodyPr/>
                        </wps:wsp>
                        <wps:wsp>
                          <wps:cNvPr id="8" name="Shape 1073741837"/>
                          <wps:cNvSpPr txBox="1"/>
                          <wps:spPr>
                            <a:xfrm>
                              <a:off x="176491" y="5033294"/>
                              <a:ext cx="1797083" cy="879278"/>
                            </a:xfrm>
                            <a:prstGeom prst="rect">
                              <a:avLst/>
                            </a:prstGeom>
                            <a:noFill/>
                            <a:ln w="12700" cap="flat">
                              <a:solidFill>
                                <a:srgbClr val="000000"/>
                              </a:solidFill>
                              <a:prstDash val="solid"/>
                              <a:miter lim="400000"/>
                            </a:ln>
                            <a:effectLst/>
                          </wps:spPr>
                          <wps:txbx>
                            <w:txbxContent>
                              <w:p w14:paraId="17640738" w14:textId="77777777" w:rsidR="00A84CBC" w:rsidRPr="00731618" w:rsidRDefault="00A84CBC" w:rsidP="00A84CBC">
                                <w:pPr>
                                  <w:pStyle w:val="Default"/>
                                  <w:spacing w:before="0" w:line="240" w:lineRule="auto"/>
                                  <w:jc w:val="both"/>
                                  <w:rPr>
                                    <w:rFonts w:ascii="Arial" w:hAnsi="Arial" w:cs="Arial"/>
                                    <w:sz w:val="18"/>
                                    <w:szCs w:val="18"/>
                                  </w:rPr>
                                </w:pPr>
                                <w:r w:rsidRPr="00731618">
                                  <w:rPr>
                                    <w:rFonts w:ascii="Arial" w:hAnsi="Arial" w:cs="Arial"/>
                                    <w:sz w:val="18"/>
                                    <w:szCs w:val="18"/>
                                  </w:rPr>
                                  <w:t xml:space="preserve">Local procedures to be followed - MF to work with local agencies and make sure that all parties are kept informed as to the process to be followed </w:t>
                                </w:r>
                              </w:p>
                            </w:txbxContent>
                          </wps:txbx>
                          <wps:bodyPr wrap="square" lIns="50800" tIns="50800" rIns="50800" bIns="50800" numCol="1" anchor="ctr">
                            <a:noAutofit/>
                          </wps:bodyPr>
                        </wps:wsp>
                        <wps:wsp>
                          <wps:cNvPr id="9" name="Shape 1073741838"/>
                          <wps:cNvSpPr txBox="1"/>
                          <wps:spPr>
                            <a:xfrm>
                              <a:off x="1333293" y="1086348"/>
                              <a:ext cx="4159986" cy="468741"/>
                            </a:xfrm>
                            <a:prstGeom prst="rect">
                              <a:avLst/>
                            </a:prstGeom>
                            <a:solidFill>
                              <a:srgbClr val="69D5E0"/>
                            </a:solidFill>
                            <a:ln w="12700" cap="flat">
                              <a:solidFill>
                                <a:srgbClr val="000000"/>
                              </a:solidFill>
                              <a:prstDash val="solid"/>
                              <a:miter lim="400000"/>
                            </a:ln>
                            <a:effectLst/>
                          </wps:spPr>
                          <wps:txbx>
                            <w:txbxContent>
                              <w:p w14:paraId="02AC4733" w14:textId="0DE4242F"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 xml:space="preserve">Referral form to be completed to ensure as much information is gathered at this stage </w:t>
                                </w:r>
                                <w:r w:rsidR="00910912">
                                  <w:rPr>
                                    <w:rFonts w:ascii="Arial" w:hAnsi="Arial" w:cs="Arial"/>
                                    <w:sz w:val="18"/>
                                    <w:szCs w:val="18"/>
                                  </w:rPr>
                                  <w:t>(</w:t>
                                </w:r>
                                <w:r w:rsidRPr="00731618">
                                  <w:rPr>
                                    <w:rFonts w:ascii="Arial" w:hAnsi="Arial" w:cs="Arial"/>
                                    <w:sz w:val="18"/>
                                    <w:szCs w:val="18"/>
                                  </w:rPr>
                                  <w:t>and copy sent to MF Safeguarding Officer</w:t>
                                </w:r>
                                <w:r w:rsidR="00910912">
                                  <w:rPr>
                                    <w:rFonts w:ascii="Arial" w:hAnsi="Arial" w:cs="Arial"/>
                                    <w:sz w:val="18"/>
                                    <w:szCs w:val="18"/>
                                  </w:rPr>
                                  <w:t xml:space="preserve"> for assessment and report to Executive Committee)</w:t>
                                </w:r>
                                <w:r w:rsidRPr="00731618">
                                  <w:rPr>
                                    <w:rFonts w:ascii="Arial" w:hAnsi="Arial" w:cs="Arial"/>
                                    <w:sz w:val="18"/>
                                    <w:szCs w:val="18"/>
                                  </w:rPr>
                                  <w:t xml:space="preserve"> </w:t>
                                </w:r>
                              </w:p>
                            </w:txbxContent>
                          </wps:txbx>
                          <wps:bodyPr wrap="square" lIns="50800" tIns="50800" rIns="50800" bIns="50800" numCol="1" anchor="ctr">
                            <a:noAutofit/>
                          </wps:bodyPr>
                        </wps:wsp>
                        <wps:wsp>
                          <wps:cNvPr id="10" name="Shape 1073741839"/>
                          <wps:cNvSpPr txBox="1"/>
                          <wps:spPr>
                            <a:xfrm>
                              <a:off x="5510399" y="554796"/>
                              <a:ext cx="468896" cy="360903"/>
                            </a:xfrm>
                            <a:prstGeom prst="rect">
                              <a:avLst/>
                            </a:prstGeom>
                            <a:noFill/>
                            <a:ln w="12700" cap="flat">
                              <a:solidFill>
                                <a:srgbClr val="000000"/>
                              </a:solidFill>
                              <a:prstDash val="solid"/>
                              <a:miter lim="400000"/>
                            </a:ln>
                            <a:effectLst/>
                          </wps:spPr>
                          <wps:txbx>
                            <w:txbxContent>
                              <w:p w14:paraId="37528482" w14:textId="77777777"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Yes</w:t>
                                </w:r>
                              </w:p>
                            </w:txbxContent>
                          </wps:txbx>
                          <wps:bodyPr wrap="square" lIns="50800" tIns="50800" rIns="50800" bIns="50800" numCol="1" anchor="ctr">
                            <a:noAutofit/>
                          </wps:bodyPr>
                        </wps:wsp>
                        <wps:wsp>
                          <wps:cNvPr id="11" name="Shape 1073741840"/>
                          <wps:cNvSpPr txBox="1"/>
                          <wps:spPr>
                            <a:xfrm>
                              <a:off x="999461" y="-1"/>
                              <a:ext cx="4896991" cy="272505"/>
                            </a:xfrm>
                            <a:prstGeom prst="rect">
                              <a:avLst/>
                            </a:prstGeom>
                            <a:noFill/>
                            <a:ln w="12700" cap="flat">
                              <a:solidFill>
                                <a:srgbClr val="000000"/>
                              </a:solidFill>
                              <a:prstDash val="solid"/>
                              <a:miter lim="400000"/>
                            </a:ln>
                            <a:effectLst/>
                          </wps:spPr>
                          <wps:txbx>
                            <w:txbxContent>
                              <w:p w14:paraId="16542943" w14:textId="751037CC" w:rsidR="00A84CBC" w:rsidRPr="00731618" w:rsidRDefault="00A84CBC" w:rsidP="00CC20C9">
                                <w:pPr>
                                  <w:pStyle w:val="Default"/>
                                  <w:spacing w:before="0" w:line="240" w:lineRule="auto"/>
                                  <w:jc w:val="center"/>
                                  <w:rPr>
                                    <w:rFonts w:ascii="Arial" w:hAnsi="Arial" w:cs="Arial"/>
                                    <w:sz w:val="18"/>
                                    <w:szCs w:val="18"/>
                                  </w:rPr>
                                </w:pPr>
                                <w:r w:rsidRPr="00731618">
                                  <w:rPr>
                                    <w:rFonts w:ascii="Arial" w:hAnsi="Arial" w:cs="Arial"/>
                                    <w:sz w:val="18"/>
                                    <w:szCs w:val="18"/>
                                  </w:rPr>
                                  <w:t xml:space="preserve">Concern or suspicion raised by an individual about someone associated with </w:t>
                                </w:r>
                                <w:r w:rsidR="00C75122" w:rsidRPr="00731618">
                                  <w:rPr>
                                    <w:rFonts w:ascii="Arial" w:hAnsi="Arial" w:cs="Arial"/>
                                    <w:sz w:val="18"/>
                                    <w:szCs w:val="18"/>
                                  </w:rPr>
                                  <w:t>athletics.</w:t>
                                </w:r>
                              </w:p>
                            </w:txbxContent>
                          </wps:txbx>
                          <wps:bodyPr wrap="square" lIns="50800" tIns="50800" rIns="50800" bIns="50800" numCol="1" anchor="ctr">
                            <a:noAutofit/>
                          </wps:bodyPr>
                        </wps:wsp>
                        <wps:wsp>
                          <wps:cNvPr id="12" name="Shape 1073741841"/>
                          <wps:cNvCnPr/>
                          <wps:spPr>
                            <a:xfrm>
                              <a:off x="3453821" y="278768"/>
                              <a:ext cx="7" cy="259148"/>
                            </a:xfrm>
                            <a:prstGeom prst="line">
                              <a:avLst/>
                            </a:prstGeom>
                            <a:noFill/>
                            <a:ln w="25400" cap="flat">
                              <a:solidFill>
                                <a:srgbClr val="000000"/>
                              </a:solidFill>
                              <a:prstDash val="solid"/>
                              <a:miter lim="400000"/>
                              <a:tailEnd type="triangle" w="med" len="med"/>
                            </a:ln>
                            <a:effectLst/>
                          </wps:spPr>
                          <wps:bodyPr/>
                        </wps:wsp>
                        <wps:wsp>
                          <wps:cNvPr id="13" name="Shape 1073741842"/>
                          <wps:cNvSpPr txBox="1"/>
                          <wps:spPr>
                            <a:xfrm>
                              <a:off x="594860" y="587543"/>
                              <a:ext cx="468896" cy="295408"/>
                            </a:xfrm>
                            <a:prstGeom prst="rect">
                              <a:avLst/>
                            </a:prstGeom>
                            <a:noFill/>
                            <a:ln w="12700" cap="flat">
                              <a:solidFill>
                                <a:srgbClr val="000000"/>
                              </a:solidFill>
                              <a:prstDash val="solid"/>
                              <a:miter lim="400000"/>
                            </a:ln>
                            <a:effectLst/>
                          </wps:spPr>
                          <wps:txbx>
                            <w:txbxContent>
                              <w:p w14:paraId="133AC496" w14:textId="77777777"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No</w:t>
                                </w:r>
                              </w:p>
                            </w:txbxContent>
                          </wps:txbx>
                          <wps:bodyPr wrap="square" lIns="50800" tIns="50800" rIns="50800" bIns="50800" numCol="1" anchor="ctr">
                            <a:noAutofit/>
                          </wps:bodyPr>
                        </wps:wsp>
                        <wps:wsp>
                          <wps:cNvPr id="14" name="Shape 1073741843"/>
                          <wps:cNvSpPr txBox="1"/>
                          <wps:spPr>
                            <a:xfrm>
                              <a:off x="174303" y="6418505"/>
                              <a:ext cx="6425850" cy="382618"/>
                            </a:xfrm>
                            <a:prstGeom prst="rect">
                              <a:avLst/>
                            </a:prstGeom>
                            <a:solidFill>
                              <a:srgbClr val="69D5E0"/>
                            </a:solidFill>
                            <a:ln w="12700" cap="flat">
                              <a:solidFill>
                                <a:srgbClr val="000000"/>
                              </a:solidFill>
                              <a:prstDash val="solid"/>
                              <a:miter lim="400000"/>
                            </a:ln>
                            <a:effectLst/>
                          </wps:spPr>
                          <wps:txbx>
                            <w:txbxContent>
                              <w:p w14:paraId="6648C6BB" w14:textId="77777777"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Safeguarding Officer maintains contact with all parties to provide support and guidance on the process</w:t>
                                </w:r>
                              </w:p>
                            </w:txbxContent>
                          </wps:txbx>
                          <wps:bodyPr wrap="square" lIns="50800" tIns="50800" rIns="50800" bIns="50800" numCol="1" anchor="ctr">
                            <a:noAutofit/>
                          </wps:bodyPr>
                        </wps:wsp>
                        <wps:wsp>
                          <wps:cNvPr id="15" name="Shape 1073741844"/>
                          <wps:cNvSpPr txBox="1"/>
                          <wps:spPr>
                            <a:xfrm>
                              <a:off x="1622166" y="2092350"/>
                              <a:ext cx="3829220" cy="496868"/>
                            </a:xfrm>
                            <a:prstGeom prst="rect">
                              <a:avLst/>
                            </a:prstGeom>
                            <a:noFill/>
                            <a:ln w="12700" cap="flat">
                              <a:solidFill>
                                <a:srgbClr val="000000"/>
                              </a:solidFill>
                              <a:prstDash val="solid"/>
                              <a:miter lim="400000"/>
                            </a:ln>
                            <a:effectLst/>
                          </wps:spPr>
                          <wps:txbx>
                            <w:txbxContent>
                              <w:p w14:paraId="50D30F8B" w14:textId="2B783F37" w:rsidR="00A84CBC" w:rsidRPr="00731618" w:rsidRDefault="00910912" w:rsidP="00CC20C9">
                                <w:pPr>
                                  <w:pStyle w:val="Default"/>
                                  <w:spacing w:before="0" w:line="240" w:lineRule="auto"/>
                                  <w:rPr>
                                    <w:rFonts w:ascii="Arial" w:hAnsi="Arial" w:cs="Arial"/>
                                    <w:sz w:val="18"/>
                                    <w:szCs w:val="18"/>
                                  </w:rPr>
                                </w:pPr>
                                <w:r>
                                  <w:rPr>
                                    <w:rFonts w:ascii="Arial" w:hAnsi="Arial" w:cs="Arial"/>
                                    <w:sz w:val="18"/>
                                    <w:szCs w:val="18"/>
                                  </w:rPr>
                                  <w:t>Full Report of the MF Safeguarding Officer to MF Executive Committee for discussion / resolution</w:t>
                                </w:r>
                                <w:r w:rsidR="00A84CBC" w:rsidRPr="00731618">
                                  <w:rPr>
                                    <w:rFonts w:ascii="Arial" w:hAnsi="Arial" w:cs="Arial"/>
                                    <w:sz w:val="18"/>
                                    <w:szCs w:val="18"/>
                                  </w:rPr>
                                  <w:t xml:space="preserve"> of incident against definition of abuse and harassment in policy</w:t>
                                </w:r>
                              </w:p>
                            </w:txbxContent>
                          </wps:txbx>
                          <wps:bodyPr wrap="square" lIns="50800" tIns="50800" rIns="50800" bIns="50800" numCol="1" anchor="ctr">
                            <a:noAutofit/>
                          </wps:bodyPr>
                        </wps:wsp>
                        <wps:wsp>
                          <wps:cNvPr id="17" name="Shape 1073741846"/>
                          <wps:cNvSpPr txBox="1"/>
                          <wps:spPr>
                            <a:xfrm>
                              <a:off x="1880875" y="7090630"/>
                              <a:ext cx="3134163" cy="434284"/>
                            </a:xfrm>
                            <a:prstGeom prst="rect">
                              <a:avLst/>
                            </a:prstGeom>
                            <a:noFill/>
                            <a:ln w="12700" cap="flat">
                              <a:solidFill>
                                <a:srgbClr val="000000"/>
                              </a:solidFill>
                              <a:prstDash val="solid"/>
                              <a:miter lim="400000"/>
                            </a:ln>
                            <a:effectLst/>
                          </wps:spPr>
                          <wps:txbx>
                            <w:txbxContent>
                              <w:p w14:paraId="49BACB21" w14:textId="77777777" w:rsidR="00A84CBC" w:rsidRPr="00731618" w:rsidRDefault="00A84CBC" w:rsidP="00A84CBC">
                                <w:pPr>
                                  <w:pStyle w:val="Default"/>
                                  <w:spacing w:before="0" w:line="240" w:lineRule="auto"/>
                                  <w:jc w:val="both"/>
                                  <w:rPr>
                                    <w:rFonts w:ascii="Arial" w:hAnsi="Arial" w:cs="Arial"/>
                                    <w:sz w:val="18"/>
                                    <w:szCs w:val="18"/>
                                  </w:rPr>
                                </w:pPr>
                                <w:r w:rsidRPr="00731618">
                                  <w:rPr>
                                    <w:rFonts w:ascii="Arial" w:hAnsi="Arial" w:cs="Arial"/>
                                    <w:sz w:val="18"/>
                                    <w:szCs w:val="18"/>
                                  </w:rPr>
                                  <w:t xml:space="preserve">Outcome of judicial process and/or disciplinary process communicated to all parties </w:t>
                                </w:r>
                              </w:p>
                            </w:txbxContent>
                          </wps:txbx>
                          <wps:bodyPr wrap="square" lIns="50800" tIns="50800" rIns="50800" bIns="50800" numCol="1" anchor="ctr">
                            <a:noAutofit/>
                          </wps:bodyPr>
                        </wps:wsp>
                        <wps:wsp>
                          <wps:cNvPr id="18" name="Shape 1073741847"/>
                          <wps:cNvCnPr/>
                          <wps:spPr>
                            <a:xfrm flipV="1">
                              <a:off x="2895680" y="5801519"/>
                              <a:ext cx="8" cy="605563"/>
                            </a:xfrm>
                            <a:prstGeom prst="line">
                              <a:avLst/>
                            </a:prstGeom>
                            <a:noFill/>
                            <a:ln w="25400" cap="flat">
                              <a:solidFill>
                                <a:srgbClr val="000000"/>
                              </a:solidFill>
                              <a:prstDash val="solid"/>
                              <a:miter lim="400000"/>
                            </a:ln>
                            <a:effectLst/>
                          </wps:spPr>
                          <wps:bodyPr/>
                        </wps:wsp>
                        <wps:wsp>
                          <wps:cNvPr id="19" name="Shape 1073741848"/>
                          <wps:cNvCnPr/>
                          <wps:spPr>
                            <a:xfrm flipV="1">
                              <a:off x="817328" y="885449"/>
                              <a:ext cx="6" cy="186838"/>
                            </a:xfrm>
                            <a:prstGeom prst="line">
                              <a:avLst/>
                            </a:prstGeom>
                            <a:noFill/>
                            <a:ln w="25400" cap="flat">
                              <a:solidFill>
                                <a:srgbClr val="000000"/>
                              </a:solidFill>
                              <a:prstDash val="solid"/>
                              <a:miter lim="400000"/>
                            </a:ln>
                            <a:effectLst/>
                          </wps:spPr>
                          <wps:bodyPr/>
                        </wps:wsp>
                        <wps:wsp>
                          <wps:cNvPr id="20" name="Shape 1073741849"/>
                          <wps:cNvCnPr/>
                          <wps:spPr>
                            <a:xfrm>
                              <a:off x="3012878" y="2589218"/>
                              <a:ext cx="12595" cy="885606"/>
                            </a:xfrm>
                            <a:prstGeom prst="line">
                              <a:avLst/>
                            </a:prstGeom>
                            <a:noFill/>
                            <a:ln w="25400" cap="flat">
                              <a:solidFill>
                                <a:srgbClr val="000000"/>
                              </a:solidFill>
                              <a:prstDash val="solid"/>
                              <a:miter lim="400000"/>
                              <a:tailEnd type="triangle" w="med" len="med"/>
                            </a:ln>
                            <a:effectLst/>
                          </wps:spPr>
                          <wps:bodyPr/>
                        </wps:wsp>
                        <wps:wsp>
                          <wps:cNvPr id="22" name="Shape 1073741851"/>
                          <wps:cNvSpPr txBox="1"/>
                          <wps:spPr>
                            <a:xfrm>
                              <a:off x="3811654" y="5135631"/>
                              <a:ext cx="935015" cy="677308"/>
                            </a:xfrm>
                            <a:prstGeom prst="rect">
                              <a:avLst/>
                            </a:prstGeom>
                            <a:noFill/>
                            <a:ln w="12700" cap="flat">
                              <a:solidFill>
                                <a:srgbClr val="000000"/>
                              </a:solidFill>
                              <a:prstDash val="solid"/>
                              <a:miter lim="400000"/>
                            </a:ln>
                            <a:effectLst/>
                          </wps:spPr>
                          <wps:txbx>
                            <w:txbxContent>
                              <w:p w14:paraId="29AA6D4D" w14:textId="77777777" w:rsidR="00A84CBC" w:rsidRPr="00731618" w:rsidRDefault="00A84CBC" w:rsidP="00CC20C9">
                                <w:pPr>
                                  <w:pStyle w:val="Default"/>
                                  <w:spacing w:before="0" w:line="240" w:lineRule="auto"/>
                                  <w:rPr>
                                    <w:rFonts w:ascii="Arial" w:hAnsi="Arial" w:cs="Arial"/>
                                    <w:sz w:val="18"/>
                                    <w:szCs w:val="18"/>
                                  </w:rPr>
                                </w:pPr>
                                <w:r w:rsidRPr="00731618">
                                  <w:rPr>
                                    <w:rFonts w:ascii="Arial" w:hAnsi="Arial" w:cs="Arial"/>
                                    <w:sz w:val="18"/>
                                    <w:szCs w:val="18"/>
                                  </w:rPr>
                                  <w:t>Preparation of disciplinary case by MF</w:t>
                                </w:r>
                              </w:p>
                            </w:txbxContent>
                          </wps:txbx>
                          <wps:bodyPr wrap="square" lIns="50800" tIns="50800" rIns="50800" bIns="50800" numCol="1" anchor="ctr">
                            <a:noAutofit/>
                          </wps:bodyPr>
                        </wps:wsp>
                        <wps:wsp>
                          <wps:cNvPr id="23" name="Shape 1073741852"/>
                          <wps:cNvCnPr/>
                          <wps:spPr>
                            <a:xfrm>
                              <a:off x="4254387" y="2589218"/>
                              <a:ext cx="7" cy="880604"/>
                            </a:xfrm>
                            <a:prstGeom prst="line">
                              <a:avLst/>
                            </a:prstGeom>
                            <a:noFill/>
                            <a:ln w="25400" cap="flat">
                              <a:solidFill>
                                <a:srgbClr val="000000"/>
                              </a:solidFill>
                              <a:prstDash val="solid"/>
                              <a:miter lim="400000"/>
                              <a:tailEnd type="triangle" w="med" len="med"/>
                            </a:ln>
                            <a:effectLst/>
                          </wps:spPr>
                          <wps:bodyPr/>
                        </wps:wsp>
                        <wps:wsp>
                          <wps:cNvPr id="25" name="Shape 1073741854"/>
                          <wps:cNvCnPr/>
                          <wps:spPr>
                            <a:xfrm>
                              <a:off x="4308539" y="6793557"/>
                              <a:ext cx="6" cy="307729"/>
                            </a:xfrm>
                            <a:prstGeom prst="line">
                              <a:avLst/>
                            </a:prstGeom>
                            <a:noFill/>
                            <a:ln w="25400" cap="flat">
                              <a:solidFill>
                                <a:srgbClr val="000000"/>
                              </a:solidFill>
                              <a:prstDash val="solid"/>
                              <a:miter lim="400000"/>
                              <a:tailEnd type="triangle" w="med" len="med"/>
                            </a:ln>
                            <a:effectLst/>
                          </wps:spPr>
                          <wps:bodyPr/>
                        </wps:wsp>
                        <wps:wsp>
                          <wps:cNvPr id="26" name="Shape 1073741855"/>
                          <wps:cNvSpPr txBox="1"/>
                          <wps:spPr>
                            <a:xfrm>
                              <a:off x="5120137" y="5037386"/>
                              <a:ext cx="1480016" cy="875187"/>
                            </a:xfrm>
                            <a:prstGeom prst="rect">
                              <a:avLst/>
                            </a:prstGeom>
                            <a:noFill/>
                            <a:ln w="12700" cap="flat">
                              <a:solidFill>
                                <a:srgbClr val="000000"/>
                              </a:solidFill>
                              <a:prstDash val="solid"/>
                              <a:miter lim="400000"/>
                            </a:ln>
                            <a:effectLst/>
                          </wps:spPr>
                          <wps:txbx>
                            <w:txbxContent>
                              <w:p w14:paraId="6A9010EF" w14:textId="77777777" w:rsidR="00A84CBC" w:rsidRPr="00731618" w:rsidRDefault="00A84CBC" w:rsidP="00C5032D">
                                <w:pPr>
                                  <w:pStyle w:val="Default"/>
                                  <w:spacing w:before="0" w:line="240" w:lineRule="auto"/>
                                  <w:rPr>
                                    <w:rFonts w:ascii="Arial" w:hAnsi="Arial" w:cs="Arial"/>
                                    <w:sz w:val="18"/>
                                    <w:szCs w:val="18"/>
                                  </w:rPr>
                                </w:pPr>
                                <w:r w:rsidRPr="00731618">
                                  <w:rPr>
                                    <w:rFonts w:ascii="Arial" w:hAnsi="Arial" w:cs="Arial"/>
                                    <w:sz w:val="18"/>
                                    <w:szCs w:val="18"/>
                                  </w:rPr>
                                  <w:t>Disciplinary procedures can happen in parallel with those undertaken by local agencies with their permission</w:t>
                                </w:r>
                              </w:p>
                            </w:txbxContent>
                          </wps:txbx>
                          <wps:bodyPr wrap="square" lIns="50800" tIns="50800" rIns="50800" bIns="50800" numCol="1" anchor="ctr">
                            <a:noAutofit/>
                          </wps:bodyPr>
                        </wps:wsp>
                        <wps:wsp>
                          <wps:cNvPr id="27" name="Shape 1073741856"/>
                          <wps:cNvSpPr txBox="1"/>
                          <wps:spPr>
                            <a:xfrm>
                              <a:off x="1887143" y="554795"/>
                              <a:ext cx="3156043" cy="404739"/>
                            </a:xfrm>
                            <a:prstGeom prst="rect">
                              <a:avLst/>
                            </a:prstGeom>
                            <a:noFill/>
                            <a:ln w="12700" cap="flat">
                              <a:solidFill>
                                <a:srgbClr val="000000"/>
                              </a:solidFill>
                              <a:prstDash val="solid"/>
                              <a:miter lim="400000"/>
                            </a:ln>
                            <a:effectLst/>
                          </wps:spPr>
                          <wps:txbx>
                            <w:txbxContent>
                              <w:p w14:paraId="318B7D6A" w14:textId="77777777" w:rsidR="00A84CBC" w:rsidRPr="00731618" w:rsidRDefault="00A84CBC" w:rsidP="00A84CBC">
                                <w:pPr>
                                  <w:pStyle w:val="Default"/>
                                  <w:spacing w:before="0" w:line="240" w:lineRule="auto"/>
                                  <w:jc w:val="both"/>
                                  <w:rPr>
                                    <w:rFonts w:ascii="Arial" w:hAnsi="Arial" w:cs="Arial"/>
                                    <w:sz w:val="18"/>
                                    <w:szCs w:val="18"/>
                                  </w:rPr>
                                </w:pPr>
                                <w:r w:rsidRPr="00731618">
                                  <w:rPr>
                                    <w:rFonts w:ascii="Arial" w:hAnsi="Arial" w:cs="Arial"/>
                                    <w:sz w:val="18"/>
                                    <w:szCs w:val="18"/>
                                  </w:rPr>
                                  <w:t>Is a child or adult in immediate danger or in need of medical attention?</w:t>
                                </w:r>
                              </w:p>
                            </w:txbxContent>
                          </wps:txbx>
                          <wps:bodyPr wrap="square" lIns="50800" tIns="50800" rIns="50800" bIns="50800" numCol="1" anchor="ctr">
                            <a:noAutofit/>
                          </wps:bodyPr>
                        </wps:wsp>
                        <wps:wsp>
                          <wps:cNvPr id="28" name="Shape 1073741857"/>
                          <wps:cNvCnPr/>
                          <wps:spPr>
                            <a:xfrm flipV="1">
                              <a:off x="4302026" y="5812941"/>
                              <a:ext cx="7" cy="605563"/>
                            </a:xfrm>
                            <a:prstGeom prst="line">
                              <a:avLst/>
                            </a:prstGeom>
                            <a:noFill/>
                            <a:ln w="25400" cap="flat">
                              <a:solidFill>
                                <a:srgbClr val="000000"/>
                              </a:solidFill>
                              <a:prstDash val="solid"/>
                              <a:miter lim="400000"/>
                            </a:ln>
                            <a:effectLst/>
                          </wps:spPr>
                          <wps:bodyPr/>
                        </wps:wsp>
                        <wps:wsp>
                          <wps:cNvPr id="29" name="Shape 1073741858"/>
                          <wps:cNvCnPr/>
                          <wps:spPr>
                            <a:xfrm>
                              <a:off x="4746669" y="5461137"/>
                              <a:ext cx="361210" cy="9"/>
                            </a:xfrm>
                            <a:prstGeom prst="line">
                              <a:avLst/>
                            </a:prstGeom>
                            <a:noFill/>
                            <a:ln w="25400" cap="flat">
                              <a:solidFill>
                                <a:srgbClr val="000000"/>
                              </a:solidFill>
                              <a:prstDash val="solid"/>
                              <a:miter lim="400000"/>
                              <a:tailEnd type="triangle" w="med" len="med"/>
                            </a:ln>
                            <a:effectLst/>
                          </wps:spPr>
                          <wps:bodyPr/>
                        </wps:wsp>
                        <wps:wsp>
                          <wps:cNvPr id="30" name="Shape 1073741859"/>
                          <wps:cNvCnPr/>
                          <wps:spPr>
                            <a:xfrm>
                              <a:off x="3549090" y="1555089"/>
                              <a:ext cx="0" cy="530999"/>
                            </a:xfrm>
                            <a:prstGeom prst="line">
                              <a:avLst/>
                            </a:prstGeom>
                            <a:noFill/>
                            <a:ln w="25400" cap="flat">
                              <a:solidFill>
                                <a:srgbClr val="000000"/>
                              </a:solidFill>
                              <a:prstDash val="solid"/>
                              <a:miter lim="400000"/>
                              <a:tailEnd type="triangle" w="med" len="med"/>
                            </a:ln>
                            <a:effectLst/>
                          </wps:spPr>
                          <wps:bodyPr/>
                        </wps:wsp>
                        <wps:wsp>
                          <wps:cNvPr id="31" name="Shape 1073741860"/>
                          <wps:cNvSpPr txBox="1"/>
                          <wps:spPr>
                            <a:xfrm>
                              <a:off x="2547795" y="5168383"/>
                              <a:ext cx="859840" cy="633135"/>
                            </a:xfrm>
                            <a:prstGeom prst="rect">
                              <a:avLst/>
                            </a:prstGeom>
                            <a:noFill/>
                            <a:ln w="12700" cap="flat">
                              <a:solidFill>
                                <a:srgbClr val="000000"/>
                              </a:solidFill>
                              <a:prstDash val="solid"/>
                              <a:miter lim="400000"/>
                            </a:ln>
                            <a:effectLst/>
                          </wps:spPr>
                          <wps:txbx>
                            <w:txbxContent>
                              <w:p w14:paraId="5C2F854A" w14:textId="77777777" w:rsidR="00A84CBC" w:rsidRPr="00731618" w:rsidRDefault="00A84CBC" w:rsidP="00CC20C9">
                                <w:pPr>
                                  <w:pStyle w:val="Default"/>
                                  <w:spacing w:before="0" w:line="240" w:lineRule="auto"/>
                                  <w:rPr>
                                    <w:rFonts w:ascii="Arial" w:hAnsi="Arial" w:cs="Arial"/>
                                    <w:sz w:val="18"/>
                                    <w:szCs w:val="18"/>
                                  </w:rPr>
                                </w:pPr>
                                <w:r w:rsidRPr="00731618">
                                  <w:rPr>
                                    <w:rFonts w:ascii="Arial" w:hAnsi="Arial" w:cs="Arial"/>
                                    <w:sz w:val="18"/>
                                    <w:szCs w:val="18"/>
                                  </w:rPr>
                                  <w:t xml:space="preserve">Refer to law enforcement agencies </w:t>
                                </w:r>
                              </w:p>
                            </w:txbxContent>
                          </wps:txbx>
                          <wps:bodyPr wrap="square" lIns="50800" tIns="50800" rIns="50800" bIns="50800" numCol="1" anchor="ctr">
                            <a:noAutofit/>
                          </wps:bodyPr>
                        </wps:wsp>
                        <wps:wsp>
                          <wps:cNvPr id="33" name="Shape 1073741863"/>
                          <wps:cNvCnPr/>
                          <wps:spPr>
                            <a:xfrm>
                              <a:off x="2944821" y="4913628"/>
                              <a:ext cx="0" cy="226748"/>
                            </a:xfrm>
                            <a:prstGeom prst="line">
                              <a:avLst/>
                            </a:prstGeom>
                            <a:noFill/>
                            <a:ln w="25400" cap="flat">
                              <a:solidFill>
                                <a:srgbClr val="000000"/>
                              </a:solidFill>
                              <a:prstDash val="solid"/>
                              <a:miter lim="400000"/>
                              <a:tailEnd type="triangle" w="med" len="med"/>
                            </a:ln>
                            <a:effectLst/>
                          </wps:spPr>
                          <wps:bodyPr/>
                        </wps:wsp>
                        <wps:wsp>
                          <wps:cNvPr id="34" name="Shape 1073741864"/>
                          <wps:cNvCnPr/>
                          <wps:spPr>
                            <a:xfrm>
                              <a:off x="4289490" y="4904241"/>
                              <a:ext cx="7" cy="226748"/>
                            </a:xfrm>
                            <a:prstGeom prst="line">
                              <a:avLst/>
                            </a:prstGeom>
                            <a:noFill/>
                            <a:ln w="25400" cap="flat">
                              <a:solidFill>
                                <a:srgbClr val="000000"/>
                              </a:solidFill>
                              <a:prstDash val="solid"/>
                              <a:miter lim="400000"/>
                              <a:tailEnd type="triangle" w="med" len="med"/>
                            </a:ln>
                            <a:effectLst/>
                          </wps:spPr>
                          <wps:bodyPr/>
                        </wps:wsp>
                        <wps:wsp>
                          <wps:cNvPr id="35" name="Shape 1073741865"/>
                          <wps:cNvSpPr txBox="1"/>
                          <wps:spPr>
                            <a:xfrm>
                              <a:off x="174302" y="3478136"/>
                              <a:ext cx="6418509" cy="1037156"/>
                            </a:xfrm>
                            <a:prstGeom prst="rect">
                              <a:avLst/>
                            </a:prstGeom>
                            <a:noFill/>
                            <a:ln w="12700" cap="flat">
                              <a:solidFill>
                                <a:srgbClr val="000000"/>
                              </a:solidFill>
                              <a:prstDash val="solid"/>
                              <a:miter lim="400000"/>
                            </a:ln>
                            <a:effectLst/>
                          </wps:spPr>
                          <wps:txbx>
                            <w:txbxContent>
                              <w:p w14:paraId="3317BB14" w14:textId="77777777" w:rsidR="00A84CBC" w:rsidRPr="00731618" w:rsidRDefault="00A84CBC" w:rsidP="00052506">
                                <w:pPr>
                                  <w:pStyle w:val="Default"/>
                                  <w:spacing w:before="0" w:line="240" w:lineRule="auto"/>
                                  <w:rPr>
                                    <w:rFonts w:ascii="Arial" w:eastAsia="Times New Roman" w:hAnsi="Arial" w:cs="Arial"/>
                                    <w:sz w:val="18"/>
                                    <w:szCs w:val="18"/>
                                  </w:rPr>
                                </w:pPr>
                                <w:r w:rsidRPr="00731618">
                                  <w:rPr>
                                    <w:rFonts w:ascii="Arial" w:hAnsi="Arial" w:cs="Arial"/>
                                    <w:sz w:val="18"/>
                                    <w:szCs w:val="18"/>
                                  </w:rPr>
                                  <w:t xml:space="preserve">Analysis of information, intelligence </w:t>
                                </w:r>
                              </w:p>
                              <w:p w14:paraId="3070AF4E" w14:textId="77777777" w:rsidR="00A84CBC" w:rsidRPr="00731618" w:rsidRDefault="00A84CBC" w:rsidP="00052506">
                                <w:pPr>
                                  <w:pStyle w:val="Default"/>
                                  <w:spacing w:before="0" w:line="240" w:lineRule="auto"/>
                                  <w:rPr>
                                    <w:rFonts w:ascii="Arial" w:hAnsi="Arial" w:cs="Arial"/>
                                    <w:sz w:val="18"/>
                                    <w:szCs w:val="18"/>
                                  </w:rPr>
                                </w:pPr>
                                <w:r w:rsidRPr="00731618">
                                  <w:rPr>
                                    <w:rFonts w:ascii="Arial" w:hAnsi="Arial" w:cs="Arial"/>
                                    <w:sz w:val="18"/>
                                    <w:szCs w:val="18"/>
                                  </w:rPr>
                                  <w:t>and liaison by Safeguarding Officer with</w:t>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t xml:space="preserve"> </w:t>
                                </w:r>
                              </w:p>
                              <w:p w14:paraId="6E021049" w14:textId="77777777" w:rsidR="00A84CBC" w:rsidRPr="00731618" w:rsidRDefault="00A84CBC" w:rsidP="00052506">
                                <w:pPr>
                                  <w:pStyle w:val="Default"/>
                                  <w:spacing w:before="0" w:line="240" w:lineRule="auto"/>
                                  <w:rPr>
                                    <w:rFonts w:ascii="Arial" w:hAnsi="Arial" w:cs="Arial"/>
                                    <w:sz w:val="18"/>
                                    <w:szCs w:val="18"/>
                                  </w:rPr>
                                </w:pPr>
                                <w:r w:rsidRPr="00731618">
                                  <w:rPr>
                                    <w:rFonts w:ascii="Arial" w:hAnsi="Arial" w:cs="Arial"/>
                                    <w:sz w:val="18"/>
                                    <w:szCs w:val="18"/>
                                  </w:rPr>
                                  <w:t xml:space="preserve">Local agencies and public authorities </w:t>
                                </w:r>
                              </w:p>
                              <w:p w14:paraId="6037AF43" w14:textId="77777777" w:rsidR="00A84CBC" w:rsidRPr="00731618" w:rsidRDefault="00A84CBC" w:rsidP="00052506">
                                <w:pPr>
                                  <w:pStyle w:val="Default"/>
                                  <w:spacing w:before="0" w:line="240" w:lineRule="auto"/>
                                  <w:rPr>
                                    <w:rFonts w:ascii="Arial" w:eastAsia="Times New Roman" w:hAnsi="Arial" w:cs="Arial"/>
                                    <w:sz w:val="18"/>
                                    <w:szCs w:val="18"/>
                                  </w:rPr>
                                </w:pPr>
                              </w:p>
                              <w:p w14:paraId="534B8929" w14:textId="47EA4938" w:rsidR="00A84CBC" w:rsidRPr="00731618" w:rsidRDefault="00A84CBC" w:rsidP="00052506">
                                <w:pPr>
                                  <w:pStyle w:val="Default"/>
                                  <w:spacing w:before="0" w:line="240" w:lineRule="auto"/>
                                  <w:rPr>
                                    <w:rFonts w:ascii="Arial" w:eastAsia="Times New Roman" w:hAnsi="Arial" w:cs="Arial"/>
                                    <w:sz w:val="18"/>
                                    <w:szCs w:val="18"/>
                                  </w:rPr>
                                </w:pPr>
                                <w:r w:rsidRPr="00731618">
                                  <w:rPr>
                                    <w:rFonts w:ascii="Arial" w:hAnsi="Arial" w:cs="Arial"/>
                                    <w:sz w:val="18"/>
                                    <w:szCs w:val="18"/>
                                  </w:rPr>
                                  <w:t xml:space="preserve">Safeguarding Officer to provide support </w:t>
                                </w:r>
                              </w:p>
                              <w:p w14:paraId="13D9D259" w14:textId="77777777" w:rsidR="00A84CBC" w:rsidRPr="00731618" w:rsidRDefault="00A84CBC" w:rsidP="00052506">
                                <w:pPr>
                                  <w:pStyle w:val="Default"/>
                                  <w:spacing w:before="0" w:line="240" w:lineRule="auto"/>
                                  <w:rPr>
                                    <w:rFonts w:ascii="Arial" w:hAnsi="Arial" w:cs="Arial"/>
                                    <w:sz w:val="18"/>
                                    <w:szCs w:val="18"/>
                                  </w:rPr>
                                </w:pPr>
                                <w:r w:rsidRPr="00731618">
                                  <w:rPr>
                                    <w:rFonts w:ascii="Arial" w:hAnsi="Arial" w:cs="Arial"/>
                                    <w:sz w:val="18"/>
                                    <w:szCs w:val="18"/>
                                  </w:rPr>
                                  <w:t xml:space="preserve">and follow up </w:t>
                                </w:r>
                              </w:p>
                            </w:txbxContent>
                          </wps:txbx>
                          <wps:bodyPr wrap="square" lIns="50800" tIns="50800" rIns="50800" bIns="50800" numCol="1" anchor="ctr">
                            <a:noAutofit/>
                          </wps:bodyPr>
                        </wps:wsp>
                        <wps:wsp>
                          <wps:cNvPr id="36" name="Shape 1073741909"/>
                          <wps:cNvSpPr txBox="1"/>
                          <wps:spPr>
                            <a:xfrm>
                              <a:off x="2547795" y="3601676"/>
                              <a:ext cx="794052" cy="614890"/>
                            </a:xfrm>
                            <a:prstGeom prst="rect">
                              <a:avLst/>
                            </a:prstGeom>
                            <a:noFill/>
                            <a:ln w="12700" cap="flat">
                              <a:solidFill>
                                <a:srgbClr val="000000"/>
                              </a:solidFill>
                              <a:prstDash val="solid"/>
                              <a:miter lim="400000"/>
                            </a:ln>
                            <a:effectLst/>
                          </wps:spPr>
                          <wps:txbx>
                            <w:txbxContent>
                              <w:p w14:paraId="6637B029" w14:textId="77777777" w:rsidR="00A84CBC" w:rsidRPr="00731618" w:rsidRDefault="00A84CBC" w:rsidP="00CC20C9">
                                <w:pP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 xml:space="preserve">Potential unlawful behaviour </w:t>
                                </w:r>
                              </w:p>
                            </w:txbxContent>
                          </wps:txbx>
                          <wps:bodyPr wrap="square" lIns="50800" tIns="50800" rIns="50800" bIns="50800" numCol="1" anchor="ctr">
                            <a:noAutofit/>
                          </wps:bodyPr>
                        </wps:wsp>
                        <wps:wsp>
                          <wps:cNvPr id="37" name="Shape 1073741910"/>
                          <wps:cNvSpPr txBox="1"/>
                          <wps:spPr>
                            <a:xfrm>
                              <a:off x="3866526" y="3601676"/>
                              <a:ext cx="794052" cy="614890"/>
                            </a:xfrm>
                            <a:prstGeom prst="rect">
                              <a:avLst/>
                            </a:prstGeom>
                            <a:noFill/>
                            <a:ln w="12700" cap="flat">
                              <a:solidFill>
                                <a:srgbClr val="000000"/>
                              </a:solidFill>
                              <a:prstDash val="solid"/>
                              <a:miter lim="400000"/>
                            </a:ln>
                            <a:effectLst/>
                          </wps:spPr>
                          <wps:txbx>
                            <w:txbxContent>
                              <w:p w14:paraId="74E1CC22" w14:textId="77777777" w:rsidR="00A84CBC" w:rsidRPr="00731618" w:rsidRDefault="00A84CBC" w:rsidP="00CC20C9">
                                <w:pP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 xml:space="preserve">Potential disciplinary matter </w:t>
                                </w:r>
                              </w:p>
                            </w:txbxContent>
                          </wps:txbx>
                          <wps:bodyPr wrap="square" lIns="50800" tIns="50800" rIns="50800" bIns="50800" numCol="1" anchor="ctr">
                            <a:noAutofit/>
                          </wps:bodyPr>
                        </wps:wsp>
                        <wps:wsp>
                          <wps:cNvPr id="38" name="Shape 1073741863"/>
                          <wps:cNvCnPr/>
                          <wps:spPr>
                            <a:xfrm>
                              <a:off x="3587363" y="3867920"/>
                              <a:ext cx="273180" cy="5"/>
                            </a:xfrm>
                            <a:prstGeom prst="line">
                              <a:avLst/>
                            </a:prstGeom>
                            <a:noFill/>
                            <a:ln w="25400" cap="flat">
                              <a:solidFill>
                                <a:srgbClr val="000000"/>
                              </a:solidFill>
                              <a:prstDash val="solid"/>
                              <a:miter lim="400000"/>
                              <a:tailEnd type="triangle" w="med" len="med"/>
                            </a:ln>
                            <a:effectLst/>
                          </wps:spPr>
                          <wps:bodyPr/>
                        </wps:wsp>
                        <wps:wsp>
                          <wps:cNvPr id="39" name="Shape 1073741863"/>
                          <wps:cNvCnPr/>
                          <wps:spPr>
                            <a:xfrm flipH="1">
                              <a:off x="3364653" y="3867920"/>
                              <a:ext cx="239537" cy="5"/>
                            </a:xfrm>
                            <a:prstGeom prst="line">
                              <a:avLst/>
                            </a:prstGeom>
                            <a:noFill/>
                            <a:ln w="25400" cap="flat">
                              <a:solidFill>
                                <a:srgbClr val="000000"/>
                              </a:solidFill>
                              <a:prstDash val="solid"/>
                              <a:miter lim="400000"/>
                              <a:tailEnd type="triangle" w="med" len="med"/>
                            </a:ln>
                            <a:effectLst/>
                          </wps:spPr>
                          <wps:bodyPr/>
                        </wps:wsp>
                        <wps:wsp>
                          <wps:cNvPr id="40" name="officeArt object"/>
                          <wps:cNvCnPr/>
                          <wps:spPr>
                            <a:xfrm>
                              <a:off x="5987746" y="743560"/>
                              <a:ext cx="221930" cy="6"/>
                            </a:xfrm>
                            <a:prstGeom prst="line">
                              <a:avLst/>
                            </a:prstGeom>
                            <a:noFill/>
                            <a:ln w="25400" cap="flat">
                              <a:solidFill>
                                <a:srgbClr val="000000"/>
                              </a:solidFill>
                              <a:prstDash val="solid"/>
                              <a:miter lim="400000"/>
                            </a:ln>
                            <a:effectLst/>
                          </wps:spPr>
                          <wps:bodyPr/>
                        </wps:wsp>
                        <wps:wsp>
                          <wps:cNvPr id="42" name="Shape 1073741861"/>
                          <wps:cNvCnPr/>
                          <wps:spPr>
                            <a:xfrm flipH="1" flipV="1">
                              <a:off x="1069738" y="757162"/>
                              <a:ext cx="810304" cy="7"/>
                            </a:xfrm>
                            <a:prstGeom prst="line">
                              <a:avLst/>
                            </a:prstGeom>
                            <a:noFill/>
                            <a:ln w="25400" cap="flat">
                              <a:solidFill>
                                <a:srgbClr val="000000"/>
                              </a:solidFill>
                              <a:prstDash val="solid"/>
                              <a:miter lim="400000"/>
                              <a:tailEnd type="triangle" w="med" len="med"/>
                            </a:ln>
                            <a:effectLst/>
                          </wps:spPr>
                          <wps:bodyPr/>
                        </wps:wsp>
                      </wpg:grpSp>
                      <wpg:grpSp>
                        <wpg:cNvPr id="43" name="Group 1073741921"/>
                        <wpg:cNvGrpSpPr/>
                        <wpg:grpSpPr>
                          <a:xfrm>
                            <a:off x="473606" y="728691"/>
                            <a:ext cx="6076486" cy="804481"/>
                            <a:chOff x="-1" y="0"/>
                            <a:chExt cx="6076485" cy="804480"/>
                          </a:xfrm>
                        </wpg:grpSpPr>
                        <wps:wsp>
                          <wps:cNvPr id="44" name="Shape 1073741917"/>
                          <wps:cNvSpPr txBox="1"/>
                          <wps:spPr>
                            <a:xfrm>
                              <a:off x="-1" y="343595"/>
                              <a:ext cx="685246" cy="400917"/>
                            </a:xfrm>
                            <a:prstGeom prst="rect">
                              <a:avLst/>
                            </a:prstGeom>
                            <a:noFill/>
                            <a:ln w="12700" cap="flat">
                              <a:solidFill>
                                <a:srgbClr val="000000"/>
                              </a:solidFill>
                              <a:prstDash val="solid"/>
                              <a:miter lim="400000"/>
                            </a:ln>
                            <a:effectLst/>
                          </wps:spPr>
                          <wps:txbx>
                            <w:txbxContent>
                              <w:p w14:paraId="4C9A4F56" w14:textId="77777777" w:rsidR="00A84CBC" w:rsidRPr="00731618" w:rsidRDefault="00A84CBC" w:rsidP="00A84CBC">
                                <w:pPr>
                                  <w:jc w:val="cente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Consent?</w:t>
                                </w:r>
                              </w:p>
                            </w:txbxContent>
                          </wps:txbx>
                          <wps:bodyPr wrap="square" lIns="50800" tIns="50800" rIns="50800" bIns="50800" numCol="1" anchor="ctr">
                            <a:noAutofit/>
                          </wps:bodyPr>
                        </wps:wsp>
                        <wps:wsp>
                          <wps:cNvPr id="46" name="Shape 1073741848"/>
                          <wps:cNvCnPr/>
                          <wps:spPr>
                            <a:xfrm flipV="1">
                              <a:off x="5745853" y="0"/>
                              <a:ext cx="5" cy="407200"/>
                            </a:xfrm>
                            <a:prstGeom prst="line">
                              <a:avLst/>
                            </a:prstGeom>
                            <a:noFill/>
                            <a:ln w="25400" cap="flat">
                              <a:solidFill>
                                <a:srgbClr val="000000"/>
                              </a:solidFill>
                              <a:prstDash val="solid"/>
                              <a:miter lim="400000"/>
                            </a:ln>
                            <a:effectLst/>
                          </wps:spPr>
                          <wps:bodyPr/>
                        </wps:wsp>
                        <wps:wsp>
                          <wps:cNvPr id="47" name="Shape 1073741920"/>
                          <wps:cNvSpPr txBox="1"/>
                          <wps:spPr>
                            <a:xfrm>
                              <a:off x="5391237" y="405257"/>
                              <a:ext cx="685247" cy="399223"/>
                            </a:xfrm>
                            <a:prstGeom prst="rect">
                              <a:avLst/>
                            </a:prstGeom>
                            <a:noFill/>
                            <a:ln w="12700" cap="flat">
                              <a:solidFill>
                                <a:srgbClr val="000000"/>
                              </a:solidFill>
                              <a:prstDash val="solid"/>
                              <a:miter lim="400000"/>
                            </a:ln>
                            <a:effectLst/>
                          </wps:spPr>
                          <wps:txbx>
                            <w:txbxContent>
                              <w:p w14:paraId="4AE6A54A" w14:textId="77777777" w:rsidR="00A84CBC" w:rsidRPr="00731618" w:rsidRDefault="00A84CBC" w:rsidP="00A84CBC">
                                <w:pPr>
                                  <w:jc w:val="cente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Consent?</w:t>
                                </w:r>
                              </w:p>
                            </w:txbxContent>
                          </wps:txbx>
                          <wps:bodyPr wrap="square" lIns="50800" tIns="50800" rIns="50800" bIns="50800" numCol="1" anchor="ctr">
                            <a:noAutofit/>
                          </wps:bodyPr>
                        </wps:wsp>
                      </wpg:grpSp>
                    </wpg:wgp>
                  </a:graphicData>
                </a:graphic>
                <wp14:sizeRelH relativeFrom="margin">
                  <wp14:pctWidth>0</wp14:pctWidth>
                </wp14:sizeRelH>
                <wp14:sizeRelV relativeFrom="margin">
                  <wp14:pctHeight>0</wp14:pctHeight>
                </wp14:sizeRelV>
              </wp:anchor>
            </w:drawing>
          </mc:Choice>
          <mc:Fallback>
            <w:pict>
              <v:group w14:anchorId="7EA784E2" id="officeArt object" o:spid="_x0000_s1026" alt="officeArt object" style="position:absolute;left:0;text-align:left;margin-left:34.5pt;margin-top:102.75pt;width:505.95pt;height:697.5pt;z-index:251661312;mso-wrap-distance-left:0;mso-wrap-distance-right:0;mso-position-horizontal-relative:page;mso-position-vertical-relative:page;mso-width-relative:margin;mso-height-relative:margin" coordorigin="1743" coordsize="64258,75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">
                <v:group id="Group 1073741916" o:spid="_x0000_s1027" style="position:absolute;left:1743;width:64258;height:75249" coordorigin="1743" coordsize="64258,752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hape 1073741832" o:spid="_x0000_s1028" style="position:absolute;visibility:visible;mso-wrap-style:square" from="28956,67935" to="28956,710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Mjm8MAAADaAAAADwAAAGRycy9kb3ducmV2LnhtbESPQWsCMRSE74L/IbyCt5ptbUu7NUoV&#10;pBYpRWvvj81zE928LEnU9d83hYLHYWa+YcbTzjXiRCFazwruhgUI4spry7WC7ffi9hlETMgaG8+k&#10;4EIRppN+b4yl9mde02mTapEhHEtUYFJqSyljZchhHPqWOHs7HxymLEMtdcBzhrtG3hfFk3RoOS8Y&#10;bGluqDpsjk7Bunp5n1mtzWofPvaPP587+7D9Umpw0729gkjUpWv4v73UCkbwdyXfAD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2TI5vDAAAA2gAAAA8AAAAAAAAAAAAA&#10;AAAAoQIAAGRycy9kb3ducmV2LnhtbFBLBQYAAAAABAAEAPkAAACRAwAAAAA=&#10;" strokeweight="2pt">
                    <v:stroke endarrow="block" miterlimit="4" joinstyle="miter"/>
                  </v:line>
                  <v:line id="Shape 1073741833" o:spid="_x0000_s1029" style="position:absolute;visibility:visible;mso-wrap-style:square" from="58864,59185" to="58864,64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q778MAAADaAAAADwAAAGRycy9kb3ducmV2LnhtbESPQWsCMRSE7wX/Q3gFbzVb0dJujdIK&#10;olKkaO39sXluopuXJYm6/vumUOhxmJlvmMmsc424UIjWs4LHQQGCuPLacq1g/7V4eAYRE7LGxjMp&#10;uFGE2bR3N8FS+ytv6bJLtcgQjiUqMCm1pZSxMuQwDnxLnL2DDw5TlqGWOuA1w10jh0XxJB1azgsG&#10;W5obqk67s1OwrV6W71Zr83EM6+P4e3Owo/2nUv377u0VRKIu/Yf/2iutYAS/V/INk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J6u+/DAAAA2gAAAA8AAAAAAAAAAAAA&#10;AAAAoQIAAGRycy9kb3ducmV2LnhtbFBLBQYAAAAABAAEAPkAAACRAwAAAAA=&#10;" strokeweight="2pt">
                    <v:stroke endarrow="block" miterlimit="4" joinstyle="miter"/>
                  </v:line>
                  <v:line id="Shape 1073741834" o:spid="_x0000_s1030" style="position:absolute;visibility:visible;mso-wrap-style:square" from="9850,59247" to="9850,64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YedMMAAADaAAAADwAAAGRycy9kb3ducmV2LnhtbESPQWsCMRSE7wX/Q3gFbzXbotJujaIF&#10;aYtI0dr7Y/PcRDcvSxJ1+++NUOhxmJlvmMmsc404U4jWs4LHQQGCuPLacq1g9718eAYRE7LGxjMp&#10;+KUIs2nvboKl9hfe0HmbapEhHEtUYFJqSyljZchhHPiWOHt7HxymLEMtdcBLhrtGPhXFWDq0nBcM&#10;tvRmqDpuT07Bpnp5X1itzeoQPg+jn/XeDndfSvXvu/kriERd+g//tT+0ghHcruQbIK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2HnTDAAAA2gAAAA8AAAAAAAAAAAAA&#10;AAAAoQIAAGRycy9kb3ducmV2LnhtbFBLBQYAAAAABAAEAPkAAACRAwAAAAA=&#10;" strokeweight="2pt">
                    <v:stroke endarrow="block" miterlimit="4" joinstyle="miter"/>
                  </v:line>
                  <v:line id="Shape 1073741835" o:spid="_x0000_s1031" style="position:absolute;flip:x;visibility:visible;mso-wrap-style:square" from="19736,54984" to="25321,54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NXMAAAADaAAAADwAAAGRycy9kb3ducmV2LnhtbERPTWsCMRC9F/wPYQRvNauItatRRJTW&#10;W9VC621Mxt3FzWRJUt3+e1MoeHy879mitbW4kg+VYwWDfgaCWDtTcaHg87B5noAIEdlg7ZgU/FKA&#10;xbzzNMPcuBvv6LqPhUghHHJUUMbY5FIGXZLF0HcNceLOzluMCfpCGo+3FG5rOcyysbRYcWoosaFV&#10;Sfqy/7FpxtZ/eL1ZVvrtdPh6/V6fRuH4olSv2y6nICK18SH+d78bBWP4u5L8IOd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KMDVzAAAAA2gAAAA8AAAAAAAAAAAAAAAAA&#10;oQIAAGRycy9kb3ducmV2LnhtbFBLBQYAAAAABAAEAPkAAACOAwAAAAA=&#10;" strokeweight="2pt">
                    <v:stroke endarrow="block" miterlimit="4" joinstyle="miter"/>
                  </v:line>
                  <v:line id="Shape 1073741836" o:spid="_x0000_s1032" style="position:absolute;visibility:visible;mso-wrap-style:square" from="50494,7571" to="54932,7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glmMMAAADaAAAADwAAAGRycy9kb3ducmV2LnhtbESP3WoCMRSE7wXfIZyCdzXbYv+2RqmC&#10;1CKlaO39YXPcRDcnSxJ1ffumUPBymJlvmPG0c404UYjWs4K7YQGCuPLacq1g+724fQYRE7LGxjMp&#10;uFCE6aTfG2Op/ZnXdNqkWmQIxxIVmJTaUspYGXIYh74lzt7OB4cpy1BLHfCc4a6R90XxKB1azgsG&#10;W5obqg6bo1Owrl7eZ1Zrs9qHj/3Dz+fOjrZfSg1uurdXEIm6dA3/t5dawRP8Xck3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KoJZjDAAAA2gAAAA8AAAAAAAAAAAAA&#10;AAAAoQIAAGRycy9kb3ducmV2LnhtbFBLBQYAAAAABAAEAPkAAACRAwAAAAA=&#10;" strokeweight="2pt">
                    <v:stroke endarrow="block" miterlimit="4" joinstyle="miter"/>
                  </v:line>
                  <v:shapetype id="_x0000_t202" coordsize="21600,21600" o:spt="202" path="m,l,21600r21600,l21600,xe">
                    <v:stroke joinstyle="miter"/>
                    <v:path gradientshapeok="t" o:connecttype="rect"/>
                  </v:shapetype>
                  <v:shape id="Shape 1073741837" o:spid="_x0000_s1033" type="#_x0000_t202" style="position:absolute;left:1764;top:50332;width:17971;height:87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h9jMEA&#10;AADaAAAADwAAAGRycy9kb3ducmV2LnhtbERPPW/CMBDdkfofrKvUBYFTBloFDEJVEQwwFArzKT4S&#10;0/gcbJcEfn09VGJ8et/TeWdrcSUfjGMFr8MMBHHhtOFSwfd+OXgHESKyxtoxKbhRgPnsqTfFXLuW&#10;v+i6i6VIIRxyVFDF2ORShqIii2HoGuLEnZy3GBP0pdQe2xRuaznKsrG0aDg1VNjQR0XFz+7XKjCr&#10;zaX9vJ85rsfmbXHIfH979Eq9PHeLCYhIXXyI/91rrSBtTVfSDZC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YfYzBAAAA2gAAAA8AAAAAAAAAAAAAAAAAmAIAAGRycy9kb3du&#10;cmV2LnhtbFBLBQYAAAAABAAEAPUAAACGAwAAAAA=&#10;" filled="f" strokeweight="1pt">
                    <v:stroke miterlimit="4"/>
                    <v:textbox inset="4pt,4pt,4pt,4pt">
                      <w:txbxContent>
                        <w:p w14:paraId="17640738" w14:textId="77777777" w:rsidR="00A84CBC" w:rsidRPr="00731618" w:rsidRDefault="00A84CBC" w:rsidP="00A84CBC">
                          <w:pPr>
                            <w:pStyle w:val="Default"/>
                            <w:spacing w:before="0" w:line="240" w:lineRule="auto"/>
                            <w:jc w:val="both"/>
                            <w:rPr>
                              <w:rFonts w:ascii="Arial" w:hAnsi="Arial" w:cs="Arial"/>
                              <w:sz w:val="18"/>
                              <w:szCs w:val="18"/>
                            </w:rPr>
                          </w:pPr>
                          <w:r w:rsidRPr="00731618">
                            <w:rPr>
                              <w:rFonts w:ascii="Arial" w:hAnsi="Arial" w:cs="Arial"/>
                              <w:sz w:val="18"/>
                              <w:szCs w:val="18"/>
                            </w:rPr>
                            <w:t xml:space="preserve">Local procedures to be followed - MF to work with local agencies and make sure that all parties are kept informed as to the process to be followed </w:t>
                          </w:r>
                        </w:p>
                      </w:txbxContent>
                    </v:textbox>
                  </v:shape>
                  <v:shape id="Shape 1073741838" o:spid="_x0000_s1034" type="#_x0000_t202" style="position:absolute;left:13332;top:10863;width:41600;height:4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02DsMA&#10;AADaAAAADwAAAGRycy9kb3ducmV2LnhtbESPQWvCQBSE7wX/w/KEXopuFFo0ukppEHqyNNX7M/tM&#10;otm3YXdNYn99t1DocZiZb5j1djCN6Mj52rKC2TQBQVxYXXOp4PC1myxA+ICssbFMCu7kYbsZPawx&#10;1bbnT+ryUIoIYZ+igiqENpXSFxUZ9FPbEkfvbJ3BEKUrpXbYR7hp5DxJXqTBmuNChS29VVRc85tR&#10;sMcPN/92x+w5ezrJWd9dklxmSj2Oh9cViEBD+A//td+1giX8Xok3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02DsMAAADaAAAADwAAAAAAAAAAAAAAAACYAgAAZHJzL2Rv&#10;d25yZXYueG1sUEsFBgAAAAAEAAQA9QAAAIgDAAAAAA==&#10;" fillcolor="#69d5e0" strokeweight="1pt">
                    <v:stroke miterlimit="4"/>
                    <v:textbox inset="4pt,4pt,4pt,4pt">
                      <w:txbxContent>
                        <w:p w14:paraId="02AC4733" w14:textId="0DE4242F"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 xml:space="preserve">Referral form to be completed to ensure as much information is gathered at this stage </w:t>
                          </w:r>
                          <w:r w:rsidR="00910912">
                            <w:rPr>
                              <w:rFonts w:ascii="Arial" w:hAnsi="Arial" w:cs="Arial"/>
                              <w:sz w:val="18"/>
                              <w:szCs w:val="18"/>
                            </w:rPr>
                            <w:t>(</w:t>
                          </w:r>
                          <w:r w:rsidRPr="00731618">
                            <w:rPr>
                              <w:rFonts w:ascii="Arial" w:hAnsi="Arial" w:cs="Arial"/>
                              <w:sz w:val="18"/>
                              <w:szCs w:val="18"/>
                            </w:rPr>
                            <w:t>and copy sent to MF Safeguarding Officer</w:t>
                          </w:r>
                          <w:r w:rsidR="00910912">
                            <w:rPr>
                              <w:rFonts w:ascii="Arial" w:hAnsi="Arial" w:cs="Arial"/>
                              <w:sz w:val="18"/>
                              <w:szCs w:val="18"/>
                            </w:rPr>
                            <w:t xml:space="preserve"> for assessment and report to Executive Committee)</w:t>
                          </w:r>
                          <w:r w:rsidRPr="00731618">
                            <w:rPr>
                              <w:rFonts w:ascii="Arial" w:hAnsi="Arial" w:cs="Arial"/>
                              <w:sz w:val="18"/>
                              <w:szCs w:val="18"/>
                            </w:rPr>
                            <w:t xml:space="preserve"> </w:t>
                          </w:r>
                        </w:p>
                      </w:txbxContent>
                    </v:textbox>
                  </v:shape>
                  <v:shape id="Shape 1073741839" o:spid="_x0000_s1035" type="#_x0000_t202" style="position:absolute;left:55103;top:5547;width:4689;height:36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st8MUA&#10;AADbAAAADwAAAGRycy9kb3ducmV2LnhtbESPQU8CMRCF7yb+h2ZMvBjoygHNQiHESOCgB1E4T7bD&#10;bnE7XdrKrv5652DibSbvzXvfzJeDb9WFYnKBDdyPC1DEVbCOawMf7+vRI6iUkS22gcnANyVYLq6v&#10;5lja0PMbXXa5VhLCqUQDTc5dqXWqGvKYxqEjFu0Yoscsa6y1jdhLuG/1pCim2qNjaWiwo6eGqs/d&#10;lzfgNi/n/vnnxHk7dQ+rfRHvXg/RmNubYTUDlWnI/+a/660VfKGXX2QAv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y3wxQAAANsAAAAPAAAAAAAAAAAAAAAAAJgCAABkcnMv&#10;ZG93bnJldi54bWxQSwUGAAAAAAQABAD1AAAAigMAAAAA&#10;" filled="f" strokeweight="1pt">
                    <v:stroke miterlimit="4"/>
                    <v:textbox inset="4pt,4pt,4pt,4pt">
                      <w:txbxContent>
                        <w:p w14:paraId="37528482" w14:textId="77777777"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Yes</w:t>
                          </w:r>
                        </w:p>
                      </w:txbxContent>
                    </v:textbox>
                  </v:shape>
                  <v:shape id="Shape 1073741840" o:spid="_x0000_s1036" type="#_x0000_t202" style="position:absolute;left:9994;width:48970;height:27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eIa8MA&#10;AADbAAAADwAAAGRycy9kb3ducmV2LnhtbERPTWsCMRC9F/wPYQq9FM3agy2rUUQqerAHtXoeNuNu&#10;7GayTaK77a9vBKG3ebzPmcw6W4sr+WAcKxgOMhDEhdOGSwWf+2X/DUSIyBprx6TghwLMpr2HCeba&#10;tbyl6y6WIoVwyFFBFWOTSxmKiiyGgWuIE3dy3mJM0JdSe2xTuK3lS5aNpEXDqaHChhYVFV+7i1Vg&#10;Vpvv9v33zHE9Mq/zQ+afP45eqafHbj4GEamL/+K7e63T/CHcfkkHy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eIa8MAAADbAAAADwAAAAAAAAAAAAAAAACYAgAAZHJzL2Rv&#10;d25yZXYueG1sUEsFBgAAAAAEAAQA9QAAAIgDAAAAAA==&#10;" filled="f" strokeweight="1pt">
                    <v:stroke miterlimit="4"/>
                    <v:textbox inset="4pt,4pt,4pt,4pt">
                      <w:txbxContent>
                        <w:p w14:paraId="16542943" w14:textId="751037CC" w:rsidR="00A84CBC" w:rsidRPr="00731618" w:rsidRDefault="00A84CBC" w:rsidP="00CC20C9">
                          <w:pPr>
                            <w:pStyle w:val="Default"/>
                            <w:spacing w:before="0" w:line="240" w:lineRule="auto"/>
                            <w:jc w:val="center"/>
                            <w:rPr>
                              <w:rFonts w:ascii="Arial" w:hAnsi="Arial" w:cs="Arial"/>
                              <w:sz w:val="18"/>
                              <w:szCs w:val="18"/>
                            </w:rPr>
                          </w:pPr>
                          <w:r w:rsidRPr="00731618">
                            <w:rPr>
                              <w:rFonts w:ascii="Arial" w:hAnsi="Arial" w:cs="Arial"/>
                              <w:sz w:val="18"/>
                              <w:szCs w:val="18"/>
                            </w:rPr>
                            <w:t xml:space="preserve">Concern or suspicion raised by an individual about someone associated with </w:t>
                          </w:r>
                          <w:r w:rsidR="00C75122" w:rsidRPr="00731618">
                            <w:rPr>
                              <w:rFonts w:ascii="Arial" w:hAnsi="Arial" w:cs="Arial"/>
                              <w:sz w:val="18"/>
                              <w:szCs w:val="18"/>
                            </w:rPr>
                            <w:t>athletics.</w:t>
                          </w:r>
                        </w:p>
                      </w:txbxContent>
                    </v:textbox>
                  </v:shape>
                  <v:line id="Shape 1073741841" o:spid="_x0000_s1037" style="position:absolute;visibility:visible;mso-wrap-style:square" from="34538,2787" to="34538,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yvVsEAAADbAAAADwAAAGRycy9kb3ducmV2LnhtbERPTWsCMRC9F/wPYQrearaipd0apS0U&#10;FZGitfdhM26im8mSRF3/vSkUepvH+5zJrHONOFOI1rOCx0EBgrjy2nKtYPf9+fAMIiZkjY1nUnCl&#10;CLNp726CpfYX3tB5m2qRQziWqMCk1JZSxsqQwzjwLXHm9j44TBmGWuqAlxzuGjksiifp0HJuMNjS&#10;h6HquD05BZvqZf5utTarQ1gexj/rvR3tvpTq33dvryASdelf/Ode6Dx/CL+/5APk9A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3K9WwQAAANsAAAAPAAAAAAAAAAAAAAAA&#10;AKECAABkcnMvZG93bnJldi54bWxQSwUGAAAAAAQABAD5AAAAjwMAAAAA&#10;" strokeweight="2pt">
                    <v:stroke endarrow="block" miterlimit="4" joinstyle="miter"/>
                  </v:line>
                  <v:shape id="Shape 1073741842" o:spid="_x0000_s1038" type="#_x0000_t202" style="position:absolute;left:5948;top:5875;width:4689;height:2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mzh8MA&#10;AADbAAAADwAAAGRycy9kb3ducmV2LnhtbERPTU8CMRC9k/gfmjHhQtgumKBZKYQYDRzwAIrnyXbc&#10;rW6nS1vYlV9vTUy4zcv7nPmyt404kw/GsYJJloMgLp02XCl4f3sZP4AIEVlj45gU/FCA5eJmMMdC&#10;u453dN7HSqQQDgUqqGNsCylDWZPFkLmWOHGfzluMCfpKao9dCreNnOb5TFo0nBpqbOmppvJ7f7IK&#10;zHp77J4vXxw3M3O/OuR+9PrhlRre9qtHEJH6eBX/uzc6zb+Dv1/S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mzh8MAAADbAAAADwAAAAAAAAAAAAAAAACYAgAAZHJzL2Rv&#10;d25yZXYueG1sUEsFBgAAAAAEAAQA9QAAAIgDAAAAAA==&#10;" filled="f" strokeweight="1pt">
                    <v:stroke miterlimit="4"/>
                    <v:textbox inset="4pt,4pt,4pt,4pt">
                      <w:txbxContent>
                        <w:p w14:paraId="133AC496" w14:textId="77777777"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No</w:t>
                          </w:r>
                        </w:p>
                      </w:txbxContent>
                    </v:textbox>
                  </v:shape>
                  <v:shape id="Shape 1073741843" o:spid="_x0000_s1039" type="#_x0000_t202" style="position:absolute;left:1743;top:64185;width:64258;height:38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o9BsIA&#10;AADbAAAADwAAAGRycy9kb3ducmV2LnhtbERPTWvCQBC9F/wPywheSt0orZToKmIoeKo02vs0OybR&#10;7GzY3SZpf71bKHibx/uc1WYwjejI+dqygtk0AUFcWF1zqeB0fHt6BeEDssbGMin4IQ+b9ehhham2&#10;PX9Ql4dSxBD2KSqoQmhTKX1RkUE/tS1x5M7WGQwRulJqh30MN42cJ8lCGqw5NlTY0q6i4pp/GwXv&#10;eHDzX/eZvWSPX3LWd5ckl5lSk/GwXYIINIS7+N+913H+M/z9Eg+Q6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j0GwgAAANsAAAAPAAAAAAAAAAAAAAAAAJgCAABkcnMvZG93&#10;bnJldi54bWxQSwUGAAAAAAQABAD1AAAAhwMAAAAA&#10;" fillcolor="#69d5e0" strokeweight="1pt">
                    <v:stroke miterlimit="4"/>
                    <v:textbox inset="4pt,4pt,4pt,4pt">
                      <w:txbxContent>
                        <w:p w14:paraId="6648C6BB" w14:textId="77777777" w:rsidR="00A84CBC" w:rsidRPr="00731618" w:rsidRDefault="00A84CBC" w:rsidP="00A84CBC">
                          <w:pPr>
                            <w:pStyle w:val="Default"/>
                            <w:spacing w:before="0" w:line="240" w:lineRule="auto"/>
                            <w:jc w:val="center"/>
                            <w:rPr>
                              <w:rFonts w:ascii="Arial" w:hAnsi="Arial" w:cs="Arial"/>
                              <w:sz w:val="18"/>
                              <w:szCs w:val="18"/>
                            </w:rPr>
                          </w:pPr>
                          <w:r w:rsidRPr="00731618">
                            <w:rPr>
                              <w:rFonts w:ascii="Arial" w:hAnsi="Arial" w:cs="Arial"/>
                              <w:sz w:val="18"/>
                              <w:szCs w:val="18"/>
                            </w:rPr>
                            <w:t>Safeguarding Officer maintains contact with all parties to provide support and guidance on the process</w:t>
                          </w:r>
                        </w:p>
                      </w:txbxContent>
                    </v:textbox>
                  </v:shape>
                  <v:shape id="Shape 1073741844" o:spid="_x0000_s1040" type="#_x0000_t202" style="position:absolute;left:16221;top:20923;width:38292;height:49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yOaMMA&#10;AADbAAAADwAAAGRycy9kb3ducmV2LnhtbERPTU8CMRC9k/gfmjHhQtguJKJZKYQYDRzwAIrnyXbc&#10;rW6nS1vYlV9vTUy4zcv7nPmyt404kw/GsYJJloMgLp02XCl4f3sZP4AIEVlj45gU/FCA5eJmMMdC&#10;u453dN7HSqQQDgUqqGNsCylDWZPFkLmWOHGfzluMCfpKao9dCreNnOb5TFo0nBpqbOmppvJ7f7IK&#10;zHp77J4vXxw3M3O/OuR+9PrhlRre9qtHEJH6eBX/uzc6zb+Dv1/SA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yOaMMAAADbAAAADwAAAAAAAAAAAAAAAACYAgAAZHJzL2Rv&#10;d25yZXYueG1sUEsFBgAAAAAEAAQA9QAAAIgDAAAAAA==&#10;" filled="f" strokeweight="1pt">
                    <v:stroke miterlimit="4"/>
                    <v:textbox inset="4pt,4pt,4pt,4pt">
                      <w:txbxContent>
                        <w:p w14:paraId="50D30F8B" w14:textId="2B783F37" w:rsidR="00A84CBC" w:rsidRPr="00731618" w:rsidRDefault="00910912" w:rsidP="00CC20C9">
                          <w:pPr>
                            <w:pStyle w:val="Default"/>
                            <w:spacing w:before="0" w:line="240" w:lineRule="auto"/>
                            <w:rPr>
                              <w:rFonts w:ascii="Arial" w:hAnsi="Arial" w:cs="Arial"/>
                              <w:sz w:val="18"/>
                              <w:szCs w:val="18"/>
                            </w:rPr>
                          </w:pPr>
                          <w:r>
                            <w:rPr>
                              <w:rFonts w:ascii="Arial" w:hAnsi="Arial" w:cs="Arial"/>
                              <w:sz w:val="18"/>
                              <w:szCs w:val="18"/>
                            </w:rPr>
                            <w:t>Full Report of the MF Safeguarding Officer to MF Executive Committee for discussion / resolution</w:t>
                          </w:r>
                          <w:r w:rsidR="00A84CBC" w:rsidRPr="00731618">
                            <w:rPr>
                              <w:rFonts w:ascii="Arial" w:hAnsi="Arial" w:cs="Arial"/>
                              <w:sz w:val="18"/>
                              <w:szCs w:val="18"/>
                            </w:rPr>
                            <w:t xml:space="preserve"> of incident against definition of abuse and harassment in policy</w:t>
                          </w:r>
                        </w:p>
                      </w:txbxContent>
                    </v:textbox>
                  </v:shape>
                  <v:shape id="Shape 1073741846" o:spid="_x0000_s1041" type="#_x0000_t202" style="position:absolute;left:18808;top:70906;width:31342;height:43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K1hMMA&#10;AADbAAAADwAAAGRycy9kb3ducmV2LnhtbERPTWsCMRC9F/wPYQQvpWbtQWVrFBFLPdhDre152Iy7&#10;0c1km0R37a83QqG3ebzPmS06W4sL+WAcKxgNMxDEhdOGSwX7z9enKYgQkTXWjknBlQIs5r2HGeba&#10;tfxBl10sRQrhkKOCKsYmlzIUFVkMQ9cQJ+7gvMWYoC+l9timcFvL5ywbS4uGU0OFDa0qKk67s1Vg&#10;3rY/7fr3yHEzNpPlV+Yf37+9UoN+t3wBEamL/+I/90an+RO4/5IO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K1hMMAAADbAAAADwAAAAAAAAAAAAAAAACYAgAAZHJzL2Rv&#10;d25yZXYueG1sUEsFBgAAAAAEAAQA9QAAAIgDAAAAAA==&#10;" filled="f" strokeweight="1pt">
                    <v:stroke miterlimit="4"/>
                    <v:textbox inset="4pt,4pt,4pt,4pt">
                      <w:txbxContent>
                        <w:p w14:paraId="49BACB21" w14:textId="77777777" w:rsidR="00A84CBC" w:rsidRPr="00731618" w:rsidRDefault="00A84CBC" w:rsidP="00A84CBC">
                          <w:pPr>
                            <w:pStyle w:val="Default"/>
                            <w:spacing w:before="0" w:line="240" w:lineRule="auto"/>
                            <w:jc w:val="both"/>
                            <w:rPr>
                              <w:rFonts w:ascii="Arial" w:hAnsi="Arial" w:cs="Arial"/>
                              <w:sz w:val="18"/>
                              <w:szCs w:val="18"/>
                            </w:rPr>
                          </w:pPr>
                          <w:r w:rsidRPr="00731618">
                            <w:rPr>
                              <w:rFonts w:ascii="Arial" w:hAnsi="Arial" w:cs="Arial"/>
                              <w:sz w:val="18"/>
                              <w:szCs w:val="18"/>
                            </w:rPr>
                            <w:t xml:space="preserve">Outcome of judicial process and/or disciplinary process communicated to all parties </w:t>
                          </w:r>
                        </w:p>
                      </w:txbxContent>
                    </v:textbox>
                  </v:shape>
                  <v:line id="Shape 1073741847" o:spid="_x0000_s1042" style="position:absolute;flip:y;visibility:visible;mso-wrap-style:square" from="28956,58015" to="28956,64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19c8QAAADbAAAADwAAAGRycy9kb3ducmV2LnhtbESPQWvCQBCF74L/YRmhN90oIiV1FRWC&#10;XnrQiuBtyE6TtNnZkF1N2l/vHARvM7w3732zXPeuVndqQ+XZwHSSgCLOva24MHD+ysbvoEJEtlh7&#10;JgN/FGC9Gg6WmFrf8ZHup1goCeGQooEyxibVOuQlOQwT3xCL9u1bh1HWttC2xU7CXa1nSbLQDiuW&#10;hhIb2pWU/55uzsDu6Lf/0272Q3qedZ/X7NLHvTPmbdRvPkBF6uPL/Lw+WMEXWPlFBtCr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DX1zxAAAANsAAAAPAAAAAAAAAAAA&#10;AAAAAKECAABkcnMvZG93bnJldi54bWxQSwUGAAAAAAQABAD5AAAAkgMAAAAA&#10;" strokeweight="2pt">
                    <v:stroke miterlimit="4" joinstyle="miter"/>
                  </v:line>
                  <v:line id="Shape 1073741848" o:spid="_x0000_s1043" style="position:absolute;flip:y;visibility:visible;mso-wrap-style:square" from="8173,8854" to="8173,10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HY6MEAAADbAAAADwAAAGRycy9kb3ducmV2LnhtbERPS4vCMBC+C/6HMIK3barIslajqFDc&#10;yx58IHgbmrGtNpPSRNvdX78RBG/z8T1nvuxMJR7UuNKyglEUgyDOrC45V3A8pB9fIJxH1lhZJgW/&#10;5GC56PfmmGjb8o4ee5+LEMIuQQWF93UipcsKMugiWxMH7mIbgz7AJpe6wTaEm0qO4/hTGiw5NBRY&#10;06ag7La/GwWbnV3/jdrxleQkbX/O6anzW6PUcNCtZiA8df4tfrm/dZg/hecv4QC5+A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QdjowQAAANsAAAAPAAAAAAAAAAAAAAAA&#10;AKECAABkcnMvZG93bnJldi54bWxQSwUGAAAAAAQABAD5AAAAjwMAAAAA&#10;" strokeweight="2pt">
                    <v:stroke miterlimit="4" joinstyle="miter"/>
                  </v:line>
                  <v:line id="Shape 1073741849" o:spid="_x0000_s1044" style="position:absolute;visibility:visible;mso-wrap-style:square" from="30128,25892" to="30254,34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5eB8EAAADbAAAADwAAAGRycy9kb3ducmV2LnhtbERPTWsCMRC9F/ofwhS81axSi65GsYWi&#10;UkrR2vuwGTfRzWRJoq7/3hwKPT7e92zRuUZcKETrWcGgX4Agrry2XCvY/3w8j0HEhKyx8UwKbhRh&#10;MX98mGGp/ZW3dNmlWuQQjiUqMCm1pZSxMuQw9n1LnLmDDw5ThqGWOuA1h7tGDoviVTq0nBsMtvRu&#10;qDrtzk7Btpqs3qzW5vMYNsfR79fBvuy/leo9dcspiERd+hf/uddawTCvz1/yD5Dz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Ll4HwQAAANsAAAAPAAAAAAAAAAAAAAAA&#10;AKECAABkcnMvZG93bnJldi54bWxQSwUGAAAAAAQABAD5AAAAjwMAAAAA&#10;" strokeweight="2pt">
                    <v:stroke endarrow="block" miterlimit="4" joinstyle="miter"/>
                  </v:line>
                  <v:shape id="Shape 1073741851" o:spid="_x0000_s1045" type="#_x0000_t202" style="position:absolute;left:38116;top:51356;width:9350;height:67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cocUA&#10;AADbAAAADwAAAGRycy9kb3ducmV2LnhtbESPQWsCMRSE7wX/Q3iCl1Kz7sHKahQRix7qodZ6fmxe&#10;d1M3L9skdbf99aZQ6HGYmW+Yxaq3jbiSD8axgsk4A0FcOm24UnB6fXqYgQgRWWPjmBR8U4DVcnC3&#10;wEK7jl/oeoyVSBAOBSqoY2wLKUNZk8Uwdi1x8t6dtxiT9JXUHrsEt43Ms2wqLRpOCzW2tKmpvBy/&#10;rAKze/7stj8fHPdT87h+y/z94eyVGg379RxEpD7+h//ae60gz+H3S/oB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2dyhxQAAANsAAAAPAAAAAAAAAAAAAAAAAJgCAABkcnMv&#10;ZG93bnJldi54bWxQSwUGAAAAAAQABAD1AAAAigMAAAAA&#10;" filled="f" strokeweight="1pt">
                    <v:stroke miterlimit="4"/>
                    <v:textbox inset="4pt,4pt,4pt,4pt">
                      <w:txbxContent>
                        <w:p w14:paraId="29AA6D4D" w14:textId="77777777" w:rsidR="00A84CBC" w:rsidRPr="00731618" w:rsidRDefault="00A84CBC" w:rsidP="00CC20C9">
                          <w:pPr>
                            <w:pStyle w:val="Default"/>
                            <w:spacing w:before="0" w:line="240" w:lineRule="auto"/>
                            <w:rPr>
                              <w:rFonts w:ascii="Arial" w:hAnsi="Arial" w:cs="Arial"/>
                              <w:sz w:val="18"/>
                              <w:szCs w:val="18"/>
                            </w:rPr>
                          </w:pPr>
                          <w:r w:rsidRPr="00731618">
                            <w:rPr>
                              <w:rFonts w:ascii="Arial" w:hAnsi="Arial" w:cs="Arial"/>
                              <w:sz w:val="18"/>
                              <w:szCs w:val="18"/>
                            </w:rPr>
                            <w:t>Preparation of disciplinary case by MF</w:t>
                          </w:r>
                        </w:p>
                      </w:txbxContent>
                    </v:textbox>
                  </v:shape>
                  <v:line id="Shape 1073741852" o:spid="_x0000_s1046" style="position:absolute;visibility:visible;mso-wrap-style:square" from="42543,25892" to="42543,34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zAcMQAAADbAAAADwAAAGRycy9kb3ducmV2LnhtbESP3WoCMRSE7wXfIRyhdzVb+0O7NYot&#10;SJVSitbeHzbHTXRzsiRR17c3hYKXw8x8w4ynnWvEkUK0nhXcDQsQxJXXlmsFm5/57TOImJA1Np5J&#10;wZkiTCf93hhL7U+8ouM61SJDOJaowKTUllLGypDDOPQtcfa2PjhMWYZa6oCnDHeNHBXFk3RoOS8Y&#10;bOndULVfH5yCVfXy8Wa1Np+7sNw9/n5t7cPmW6mbQTd7BZGoS9fwf3uhFYzu4e9L/gFy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BwxAAAANsAAAAPAAAAAAAAAAAA&#10;AAAAAKECAABkcnMvZG93bnJldi54bWxQSwUGAAAAAAQABAD5AAAAkgMAAAAA&#10;" strokeweight="2pt">
                    <v:stroke endarrow="block" miterlimit="4" joinstyle="miter"/>
                  </v:line>
                  <v:line id="Shape 1073741854" o:spid="_x0000_s1047" style="position:absolute;visibility:visible;mso-wrap-style:square" from="43085,67935" to="43085,71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n9n8QAAADbAAAADwAAAGRycy9kb3ducmV2LnhtbESPQWsCMRSE7wX/Q3hCb5qtaNGtUWxB&#10;WimlaO39sXluopuXJUl1/fdNQehxmJlvmPmyc404U4jWs4KHYQGCuPLacq1g/7UeTEHEhKyx8UwK&#10;rhRhuejdzbHU/sJbOu9SLTKEY4kKTEptKWWsDDmMQ98SZ+/gg8OUZailDnjJcNfIUVE8SoeW84LB&#10;ll4MVafdj1OwrWavz1Zr834Mm+Pk++Ngx/tPpe773eoJRKIu/Ydv7TetYDSBvy/5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Wf2fxAAAANsAAAAPAAAAAAAAAAAA&#10;AAAAAKECAABkcnMvZG93bnJldi54bWxQSwUGAAAAAAQABAD5AAAAkgMAAAAA&#10;" strokeweight="2pt">
                    <v:stroke endarrow="block" miterlimit="4" joinstyle="miter"/>
                  </v:line>
                  <v:shape id="Shape 1073741855" o:spid="_x0000_s1048" type="#_x0000_t202" style="position:absolute;left:51201;top:50373;width:14800;height:8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osUA&#10;AADbAAAADwAAAGRycy9kb3ducmV2LnhtbESPQWsCMRSE7wX/Q3hCL0Wz9bCV1SgiLfVQD7Xq+bF5&#10;7kY3L9skdbf99aZQ6HGYmW+Y+bK3jbiSD8axgsdxBoK4dNpwpWD/8TKagggRWWPjmBR8U4DlYnA3&#10;x0K7jt/puouVSBAOBSqoY2wLKUNZk8Uwdi1x8k7OW4xJ+kpqj12C20ZOsiyXFg2nhRpbWtdUXnZf&#10;VoF5ffvsnn/OHDe5eVodMv+wPXql7of9agYiUh//w3/tjVYwyeH3S/oB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4tqixQAAANsAAAAPAAAAAAAAAAAAAAAAAJgCAABkcnMv&#10;ZG93bnJldi54bWxQSwUGAAAAAAQABAD1AAAAigMAAAAA&#10;" filled="f" strokeweight="1pt">
                    <v:stroke miterlimit="4"/>
                    <v:textbox inset="4pt,4pt,4pt,4pt">
                      <w:txbxContent>
                        <w:p w14:paraId="6A9010EF" w14:textId="77777777" w:rsidR="00A84CBC" w:rsidRPr="00731618" w:rsidRDefault="00A84CBC" w:rsidP="00C5032D">
                          <w:pPr>
                            <w:pStyle w:val="Default"/>
                            <w:spacing w:before="0" w:line="240" w:lineRule="auto"/>
                            <w:rPr>
                              <w:rFonts w:ascii="Arial" w:hAnsi="Arial" w:cs="Arial"/>
                              <w:sz w:val="18"/>
                              <w:szCs w:val="18"/>
                            </w:rPr>
                          </w:pPr>
                          <w:r w:rsidRPr="00731618">
                            <w:rPr>
                              <w:rFonts w:ascii="Arial" w:hAnsi="Arial" w:cs="Arial"/>
                              <w:sz w:val="18"/>
                              <w:szCs w:val="18"/>
                            </w:rPr>
                            <w:t>Disciplinary procedures can happen in parallel with those undertaken by local agencies with their permission</w:t>
                          </w:r>
                        </w:p>
                      </w:txbxContent>
                    </v:textbox>
                  </v:shape>
                  <v:shape id="Shape 1073741856" o:spid="_x0000_s1049" type="#_x0000_t202" style="position:absolute;left:18871;top:5547;width:31560;height:4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5/OcUA&#10;AADbAAAADwAAAGRycy9kb3ducmV2LnhtbESPT2sCMRTE74V+h/AKvRTN6kFlNYqIpR7qof47PzbP&#10;3bSblzVJ3a2fvikIPQ4z8xtmtuhsLa7kg3GsYNDPQBAXThsuFRz2r70JiBCRNdaOScEPBVjMHx9m&#10;mGvX8gddd7EUCcIhRwVVjE0uZSgqshj6riFO3tl5izFJX0rtsU1wW8thlo2kRcNpocKGVhUVX7tv&#10;q8C8vV/a9e2T42Zkxstj5l+2J6/U81O3nIKI1MX/8L290QqGY/j7kn6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rn85xQAAANsAAAAPAAAAAAAAAAAAAAAAAJgCAABkcnMv&#10;ZG93bnJldi54bWxQSwUGAAAAAAQABAD1AAAAigMAAAAA&#10;" filled="f" strokeweight="1pt">
                    <v:stroke miterlimit="4"/>
                    <v:textbox inset="4pt,4pt,4pt,4pt">
                      <w:txbxContent>
                        <w:p w14:paraId="318B7D6A" w14:textId="77777777" w:rsidR="00A84CBC" w:rsidRPr="00731618" w:rsidRDefault="00A84CBC" w:rsidP="00A84CBC">
                          <w:pPr>
                            <w:pStyle w:val="Default"/>
                            <w:spacing w:before="0" w:line="240" w:lineRule="auto"/>
                            <w:jc w:val="both"/>
                            <w:rPr>
                              <w:rFonts w:ascii="Arial" w:hAnsi="Arial" w:cs="Arial"/>
                              <w:sz w:val="18"/>
                              <w:szCs w:val="18"/>
                            </w:rPr>
                          </w:pPr>
                          <w:r w:rsidRPr="00731618">
                            <w:rPr>
                              <w:rFonts w:ascii="Arial" w:hAnsi="Arial" w:cs="Arial"/>
                              <w:sz w:val="18"/>
                              <w:szCs w:val="18"/>
                            </w:rPr>
                            <w:t>Is a child or adult in immediate danger or in need of medical attention?</w:t>
                          </w:r>
                        </w:p>
                      </w:txbxContent>
                    </v:textbox>
                  </v:shape>
                  <v:line id="Shape 1073741857" o:spid="_x0000_s1050" style="position:absolute;flip:y;visibility:visible;mso-wrap-style:square" from="43020,58129" to="43020,64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G3zsEAAADbAAAADwAAAGRycy9kb3ducmV2LnhtbERPy2qDQBTdB/IPww10F0ellGAdpRUk&#10;3XSRB4XuLs6tmjh3xJlE26/vLApdHs47LxcziDtNrresIIliEMSN1T23Cs6nersD4TyyxsEyKfgm&#10;B2WxXuWYaTvzge5H34oQwi5DBZ33Yyalazoy6CI7Egfuy04GfYBTK/WEcwg3g0zj+Eka7Dk0dDhS&#10;1VFzPd6MgupgX3+SOb2QfKzn98/6Y/F7o9TDZnl5BuFp8f/iP/ebVpCGseFL+AGy+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YbfOwQAAANsAAAAPAAAAAAAAAAAAAAAA&#10;AKECAABkcnMvZG93bnJldi54bWxQSwUGAAAAAAQABAD5AAAAjwMAAAAA&#10;" strokeweight="2pt">
                    <v:stroke miterlimit="4" joinstyle="miter"/>
                  </v:line>
                  <v:line id="Shape 1073741858" o:spid="_x0000_s1051" style="position:absolute;visibility:visible;mso-wrap-style:square" from="47466,54611" to="51078,54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T3msQAAADbAAAADwAAAGRycy9kb3ducmV2LnhtbESPQWsCMRSE7wX/Q3hCbzVbsUW3RrEF&#10;aaWIaO39sXluopuXJUl1++9NoeBxmJlvmOm8c404U4jWs4LHQQGCuPLacq1g/7V8GIOICVlj45kU&#10;/FKE+ax3N8VS+wtv6bxLtcgQjiUqMCm1pZSxMuQwDnxLnL2DDw5TlqGWOuAlw10jh0XxLB1azgsG&#10;W3ozVJ12P07Btpq8v1qtzecxrI5P3+uDHe03St33u8ULiERduoX/2x9awXACf1/yD5C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FPeaxAAAANsAAAAPAAAAAAAAAAAA&#10;AAAAAKECAABkcnMvZG93bnJldi54bWxQSwUGAAAAAAQABAD5AAAAkgMAAAAA&#10;" strokeweight="2pt">
                    <v:stroke endarrow="block" miterlimit="4" joinstyle="miter"/>
                  </v:line>
                  <v:line id="Shape 1073741859" o:spid="_x0000_s1052" style="position:absolute;visibility:visible;mso-wrap-style:square" from="35490,15550" to="35490,20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fI2sEAAADbAAAADwAAAGRycy9kb3ducmV2LnhtbERPTWsCMRC9C/0PYQrearZWS90aRQtS&#10;pZSi1fuwGTfRzWRJUt3+++ZQ8Ph439N55xpxoRCtZwWPgwIEceW15VrB/nv18AIiJmSNjWdS8EsR&#10;5rO73hRL7a+8pcsu1SKHcCxRgUmpLaWMlSGHceBb4swdfXCYMgy11AGvOdw1clgUz9Kh5dxgsKU3&#10;Q9V59+MUbKvJ+9JqbT5OYXMaHz6PdrT/Uqp/3y1eQSTq0k38715rBU95ff6Sf4C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98jawQAAANsAAAAPAAAAAAAAAAAAAAAA&#10;AKECAABkcnMvZG93bnJldi54bWxQSwUGAAAAAAQABAD5AAAAjwMAAAAA&#10;" strokeweight="2pt">
                    <v:stroke endarrow="block" miterlimit="4" joinstyle="miter"/>
                  </v:line>
                  <v:shape id="Shape 1073741860" o:spid="_x0000_s1053" type="#_x0000_t202" style="position:absolute;left:25477;top:51683;width:8599;height:63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LUC8UA&#10;AADbAAAADwAAAGRycy9kb3ducmV2LnhtbESPT2sCMRTE7wW/Q3hCL0WztqCyGkWKoof2oP1zfmye&#10;u9HNyzaJ7rafvikUPA4z8xtmvuxsLa7kg3GsYDTMQBAXThsuFby/bQZTECEia6wdk4JvCrBc9O7m&#10;mGvX8p6uh1iKBOGQo4IqxiaXMhQVWQxD1xAn7+i8xZikL6X22Ca4reVjlo2lRcNpocKGnisqzoeL&#10;VWC2L1/t+ufEcTc2k9VH5h9eP71S9/1uNQMRqYu38H97pxU8jeDvS/oB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0tQLxQAAANsAAAAPAAAAAAAAAAAAAAAAAJgCAABkcnMv&#10;ZG93bnJldi54bWxQSwUGAAAAAAQABAD1AAAAigMAAAAA&#10;" filled="f" strokeweight="1pt">
                    <v:stroke miterlimit="4"/>
                    <v:textbox inset="4pt,4pt,4pt,4pt">
                      <w:txbxContent>
                        <w:p w14:paraId="5C2F854A" w14:textId="77777777" w:rsidR="00A84CBC" w:rsidRPr="00731618" w:rsidRDefault="00A84CBC" w:rsidP="00CC20C9">
                          <w:pPr>
                            <w:pStyle w:val="Default"/>
                            <w:spacing w:before="0" w:line="240" w:lineRule="auto"/>
                            <w:rPr>
                              <w:rFonts w:ascii="Arial" w:hAnsi="Arial" w:cs="Arial"/>
                              <w:sz w:val="18"/>
                              <w:szCs w:val="18"/>
                            </w:rPr>
                          </w:pPr>
                          <w:r w:rsidRPr="00731618">
                            <w:rPr>
                              <w:rFonts w:ascii="Arial" w:hAnsi="Arial" w:cs="Arial"/>
                              <w:sz w:val="18"/>
                              <w:szCs w:val="18"/>
                            </w:rPr>
                            <w:t xml:space="preserve">Refer to law enforcement agencies </w:t>
                          </w:r>
                        </w:p>
                      </w:txbxContent>
                    </v:textbox>
                  </v:shape>
                  <v:line id="Shape 1073741863" o:spid="_x0000_s1054" style="position:absolute;visibility:visible;mso-wrap-style:square" from="29448,49136" to="29448,51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VWrcQAAADbAAAADwAAAGRycy9kb3ducmV2LnhtbESP3UoDMRSE7wt9h3AK3tmsVqVdm5Yq&#10;iBYR6d/9YXO6Sbs5WZLYrm/fCEIvh5n5hpnOO9eIE4VoPSu4GxYgiCuvLdcKtpu32zGImJA1Np5J&#10;wS9FmM/6vSmW2p95Rad1qkWGcCxRgUmpLaWMlSGHcehb4uztfXCYsgy11AHPGe4aeV8UT9Kh5bxg&#10;sKVXQ9Vx/eMUrKrJ+4vV2nwewvLwuPva24ftt1I3g27xDCJRl67h//aHVjAawd+X/APk7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JVatxAAAANsAAAAPAAAAAAAAAAAA&#10;AAAAAKECAABkcnMvZG93bnJldi54bWxQSwUGAAAAAAQABAD5AAAAkgMAAAAA&#10;" strokeweight="2pt">
                    <v:stroke endarrow="block" miterlimit="4" joinstyle="miter"/>
                  </v:line>
                  <v:line id="Shape 1073741864" o:spid="_x0000_s1055" style="position:absolute;visibility:visible;mso-wrap-style:square" from="42894,49042" to="42894,51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zO2cQAAADbAAAADwAAAGRycy9kb3ducmV2LnhtbESPQWsCMRSE7wX/Q3iCt5qttaXdGqUW&#10;RKWUorX3x+a5id28LEnU9d+bQqHHYWa+YSazzjXiRCFazwruhgUI4spry7WC3dfi9glETMgaG8+k&#10;4EIRZtPezQRL7c+8odM21SJDOJaowKTUllLGypDDOPQtcfb2PjhMWYZa6oDnDHeNHBXFo3RoOS8Y&#10;bOnNUPWzPToFm+p5Obdam/dDWB8evj/2drz7VGrQ715fQCTq0n/4r73SCu7H8Psl/wA5v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zM7ZxAAAANsAAAAPAAAAAAAAAAAA&#10;AAAAAKECAABkcnMvZG93bnJldi54bWxQSwUGAAAAAAQABAD5AAAAkgMAAAAA&#10;" strokeweight="2pt">
                    <v:stroke endarrow="block" miterlimit="4" joinstyle="miter"/>
                  </v:line>
                  <v:shape id="Shape 1073741865" o:spid="_x0000_s1056" type="#_x0000_t202" style="position:absolute;left:1743;top:34781;width:64185;height:103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SCMYA&#10;AADbAAAADwAAAGRycy9kb3ducmV2LnhtbESPQU8CMRSE7yb8h+aReDHQVQOYhUKIwcgBDoJ6ftk+&#10;dgvb16Wt7OqvtyYmHCcz801mtuhsLS7kg3Gs4H6YgSAunDZcKnjfvwyeQISIrLF2TAq+KcBi3ruZ&#10;Ya5dy2902cVSJAiHHBVUMTa5lKGoyGIYuoY4eQfnLcYkfSm1xzbBbS0fsmwsLRpOCxU29FxRcdp9&#10;WQXmdXNuVz9HjuuxmSw/Mn+3/fRK3fa75RREpC5ew//ttVbwOIK/L+k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nSCMYAAADbAAAADwAAAAAAAAAAAAAAAACYAgAAZHJz&#10;L2Rvd25yZXYueG1sUEsFBgAAAAAEAAQA9QAAAIsDAAAAAA==&#10;" filled="f" strokeweight="1pt">
                    <v:stroke miterlimit="4"/>
                    <v:textbox inset="4pt,4pt,4pt,4pt">
                      <w:txbxContent>
                        <w:p w14:paraId="3317BB14" w14:textId="77777777" w:rsidR="00A84CBC" w:rsidRPr="00731618" w:rsidRDefault="00A84CBC" w:rsidP="00052506">
                          <w:pPr>
                            <w:pStyle w:val="Default"/>
                            <w:spacing w:before="0" w:line="240" w:lineRule="auto"/>
                            <w:rPr>
                              <w:rFonts w:ascii="Arial" w:eastAsia="Times New Roman" w:hAnsi="Arial" w:cs="Arial"/>
                              <w:sz w:val="18"/>
                              <w:szCs w:val="18"/>
                            </w:rPr>
                          </w:pPr>
                          <w:r w:rsidRPr="00731618">
                            <w:rPr>
                              <w:rFonts w:ascii="Arial" w:hAnsi="Arial" w:cs="Arial"/>
                              <w:sz w:val="18"/>
                              <w:szCs w:val="18"/>
                            </w:rPr>
                            <w:t xml:space="preserve">Analysis of information, intelligence </w:t>
                          </w:r>
                        </w:p>
                        <w:p w14:paraId="3070AF4E" w14:textId="77777777" w:rsidR="00A84CBC" w:rsidRPr="00731618" w:rsidRDefault="00A84CBC" w:rsidP="00052506">
                          <w:pPr>
                            <w:pStyle w:val="Default"/>
                            <w:spacing w:before="0" w:line="240" w:lineRule="auto"/>
                            <w:rPr>
                              <w:rFonts w:ascii="Arial" w:hAnsi="Arial" w:cs="Arial"/>
                              <w:sz w:val="18"/>
                              <w:szCs w:val="18"/>
                            </w:rPr>
                          </w:pPr>
                          <w:proofErr w:type="gramStart"/>
                          <w:r w:rsidRPr="00731618">
                            <w:rPr>
                              <w:rFonts w:ascii="Arial" w:hAnsi="Arial" w:cs="Arial"/>
                              <w:sz w:val="18"/>
                              <w:szCs w:val="18"/>
                            </w:rPr>
                            <w:t>and</w:t>
                          </w:r>
                          <w:proofErr w:type="gramEnd"/>
                          <w:r w:rsidRPr="00731618">
                            <w:rPr>
                              <w:rFonts w:ascii="Arial" w:hAnsi="Arial" w:cs="Arial"/>
                              <w:sz w:val="18"/>
                              <w:szCs w:val="18"/>
                            </w:rPr>
                            <w:t xml:space="preserve"> liaison by Safeguarding Officer with</w:t>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r>
                          <w:r w:rsidRPr="00731618">
                            <w:rPr>
                              <w:rFonts w:ascii="Arial" w:hAnsi="Arial" w:cs="Arial"/>
                              <w:sz w:val="18"/>
                              <w:szCs w:val="18"/>
                            </w:rPr>
                            <w:tab/>
                            <w:t xml:space="preserve"> </w:t>
                          </w:r>
                        </w:p>
                        <w:p w14:paraId="6E021049" w14:textId="77777777" w:rsidR="00A84CBC" w:rsidRPr="00731618" w:rsidRDefault="00A84CBC" w:rsidP="00052506">
                          <w:pPr>
                            <w:pStyle w:val="Default"/>
                            <w:spacing w:before="0" w:line="240" w:lineRule="auto"/>
                            <w:rPr>
                              <w:rFonts w:ascii="Arial" w:hAnsi="Arial" w:cs="Arial"/>
                              <w:sz w:val="18"/>
                              <w:szCs w:val="18"/>
                            </w:rPr>
                          </w:pPr>
                          <w:r w:rsidRPr="00731618">
                            <w:rPr>
                              <w:rFonts w:ascii="Arial" w:hAnsi="Arial" w:cs="Arial"/>
                              <w:sz w:val="18"/>
                              <w:szCs w:val="18"/>
                            </w:rPr>
                            <w:t xml:space="preserve">Local agencies and public authorities </w:t>
                          </w:r>
                        </w:p>
                        <w:p w14:paraId="6037AF43" w14:textId="77777777" w:rsidR="00A84CBC" w:rsidRPr="00731618" w:rsidRDefault="00A84CBC" w:rsidP="00052506">
                          <w:pPr>
                            <w:pStyle w:val="Default"/>
                            <w:spacing w:before="0" w:line="240" w:lineRule="auto"/>
                            <w:rPr>
                              <w:rFonts w:ascii="Arial" w:eastAsia="Times New Roman" w:hAnsi="Arial" w:cs="Arial"/>
                              <w:sz w:val="18"/>
                              <w:szCs w:val="18"/>
                            </w:rPr>
                          </w:pPr>
                        </w:p>
                        <w:p w14:paraId="534B8929" w14:textId="47EA4938" w:rsidR="00A84CBC" w:rsidRPr="00731618" w:rsidRDefault="00A84CBC" w:rsidP="00052506">
                          <w:pPr>
                            <w:pStyle w:val="Default"/>
                            <w:spacing w:before="0" w:line="240" w:lineRule="auto"/>
                            <w:rPr>
                              <w:rFonts w:ascii="Arial" w:eastAsia="Times New Roman" w:hAnsi="Arial" w:cs="Arial"/>
                              <w:sz w:val="18"/>
                              <w:szCs w:val="18"/>
                            </w:rPr>
                          </w:pPr>
                          <w:r w:rsidRPr="00731618">
                            <w:rPr>
                              <w:rFonts w:ascii="Arial" w:hAnsi="Arial" w:cs="Arial"/>
                              <w:sz w:val="18"/>
                              <w:szCs w:val="18"/>
                            </w:rPr>
                            <w:t xml:space="preserve">Safeguarding Officer to provide support </w:t>
                          </w:r>
                        </w:p>
                        <w:p w14:paraId="13D9D259" w14:textId="77777777" w:rsidR="00A84CBC" w:rsidRPr="00731618" w:rsidRDefault="00A84CBC" w:rsidP="00052506">
                          <w:pPr>
                            <w:pStyle w:val="Default"/>
                            <w:spacing w:before="0" w:line="240" w:lineRule="auto"/>
                            <w:rPr>
                              <w:rFonts w:ascii="Arial" w:hAnsi="Arial" w:cs="Arial"/>
                              <w:sz w:val="18"/>
                              <w:szCs w:val="18"/>
                            </w:rPr>
                          </w:pPr>
                          <w:proofErr w:type="gramStart"/>
                          <w:r w:rsidRPr="00731618">
                            <w:rPr>
                              <w:rFonts w:ascii="Arial" w:hAnsi="Arial" w:cs="Arial"/>
                              <w:sz w:val="18"/>
                              <w:szCs w:val="18"/>
                            </w:rPr>
                            <w:t>and</w:t>
                          </w:r>
                          <w:proofErr w:type="gramEnd"/>
                          <w:r w:rsidRPr="00731618">
                            <w:rPr>
                              <w:rFonts w:ascii="Arial" w:hAnsi="Arial" w:cs="Arial"/>
                              <w:sz w:val="18"/>
                              <w:szCs w:val="18"/>
                            </w:rPr>
                            <w:t xml:space="preserve"> follow up </w:t>
                          </w:r>
                        </w:p>
                      </w:txbxContent>
                    </v:textbox>
                  </v:shape>
                  <v:shape id="Shape 1073741909" o:spid="_x0000_s1057" type="#_x0000_t202" style="position:absolute;left:25477;top:36016;width:7941;height:61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tMf8YA&#10;AADbAAAADwAAAGRycy9kb3ducmV2LnhtbESPT0sDMRTE74LfIbyCF2mzVdiWtWkporSHerB/PD82&#10;z93Yzcs2SbtrP70RBI/DzPyGmS1624gL+WAcKxiPMhDEpdOGKwX73etwCiJEZI2NY1LwTQEW89ub&#10;GRbadfxOl22sRIJwKFBBHWNbSBnKmiyGkWuJk/fpvMWYpK+k9tgluG3kQ5bl0qLhtFBjS881lcft&#10;2Sowq82pe7l+cVznZrI8ZP7+7cMrdTfol08gIvXxP/zXXmsFjzn8fkk/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tMf8YAAADbAAAADwAAAAAAAAAAAAAAAACYAgAAZHJz&#10;L2Rvd25yZXYueG1sUEsFBgAAAAAEAAQA9QAAAIsDAAAAAA==&#10;" filled="f" strokeweight="1pt">
                    <v:stroke miterlimit="4"/>
                    <v:textbox inset="4pt,4pt,4pt,4pt">
                      <w:txbxContent>
                        <w:p w14:paraId="6637B029" w14:textId="77777777" w:rsidR="00A84CBC" w:rsidRPr="00731618" w:rsidRDefault="00A84CBC" w:rsidP="00CC20C9">
                          <w:pP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 xml:space="preserve">Potential unlawful </w:t>
                          </w:r>
                          <w:proofErr w:type="spellStart"/>
                          <w:r w:rsidRPr="00731618">
                            <w:rPr>
                              <w:rFonts w:ascii="Arial" w:hAnsi="Arial" w:cs="Arial"/>
                              <w:color w:val="000000"/>
                              <w:sz w:val="18"/>
                              <w:szCs w:val="18"/>
                              <w:u w:color="000000"/>
                              <w14:textOutline w14:w="12700" w14:cap="flat" w14:cmpd="sng" w14:algn="ctr">
                                <w14:noFill/>
                                <w14:prstDash w14:val="solid"/>
                                <w14:miter w14:lim="400000"/>
                              </w14:textOutline>
                            </w:rPr>
                            <w:t>behaviour</w:t>
                          </w:r>
                          <w:proofErr w:type="spellEnd"/>
                          <w:r w:rsidRPr="00731618">
                            <w:rPr>
                              <w:rFonts w:ascii="Arial" w:hAnsi="Arial" w:cs="Arial"/>
                              <w:color w:val="000000"/>
                              <w:sz w:val="18"/>
                              <w:szCs w:val="18"/>
                              <w:u w:color="000000"/>
                              <w14:textOutline w14:w="12700" w14:cap="flat" w14:cmpd="sng" w14:algn="ctr">
                                <w14:noFill/>
                                <w14:prstDash w14:val="solid"/>
                                <w14:miter w14:lim="400000"/>
                              </w14:textOutline>
                            </w:rPr>
                            <w:t xml:space="preserve"> </w:t>
                          </w:r>
                        </w:p>
                      </w:txbxContent>
                    </v:textbox>
                  </v:shape>
                  <v:shape id="Shape 1073741910" o:spid="_x0000_s1058" type="#_x0000_t202" style="position:absolute;left:38665;top:36016;width:7940;height:61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fp5MUA&#10;AADbAAAADwAAAGRycy9kb3ducmV2LnhtbESPQWsCMRSE7wX/Q3hCL0WzWlBZjSKi1EN70FbPj81z&#10;N+3mZU1Sd9tf3xQKPQ4z8w2zWHW2FjfywThWMBpmIIgLpw2XCt5ed4MZiBCRNdaOScEXBVgte3cL&#10;zLVr+UC3YyxFgnDIUUEVY5NLGYqKLIaha4iTd3HeYkzSl1J7bBPc1nKcZRNp0XBaqLChTUXFx/HT&#10;KjBPz9d2+/3OcT8x0/Up8w8vZ6/Ufb9bz0FE6uJ/+K+91woep/D7Jf0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nkxQAAANsAAAAPAAAAAAAAAAAAAAAAAJgCAABkcnMv&#10;ZG93bnJldi54bWxQSwUGAAAAAAQABAD1AAAAigMAAAAA&#10;" filled="f" strokeweight="1pt">
                    <v:stroke miterlimit="4"/>
                    <v:textbox inset="4pt,4pt,4pt,4pt">
                      <w:txbxContent>
                        <w:p w14:paraId="74E1CC22" w14:textId="77777777" w:rsidR="00A84CBC" w:rsidRPr="00731618" w:rsidRDefault="00A84CBC" w:rsidP="00CC20C9">
                          <w:pP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 xml:space="preserve">Potential disciplinary matter </w:t>
                          </w:r>
                        </w:p>
                      </w:txbxContent>
                    </v:textbox>
                  </v:shape>
                  <v:line id="Shape 1073741863" o:spid="_x0000_s1059" style="position:absolute;visibility:visible;mso-wrap-style:square" from="35873,38679" to="38605,38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HE3MEAAADbAAAADwAAAGRycy9kb3ducmV2LnhtbERPTWsCMRC9C/0PYQrearZWS90aRQtS&#10;pZSi1fuwGTfRzWRJUt3+++ZQ8Ph439N55xpxoRCtZwWPgwIEceW15VrB/nv18AIiJmSNjWdS8EsR&#10;5rO73hRL7a+8pcsu1SKHcCxRgUmpLaWMlSGHceBb4swdfXCYMgy11AGvOdw1clgUz9Kh5dxgsKU3&#10;Q9V59+MUbKvJ+9JqbT5OYXMaHz6PdrT/Uqp/3y1eQSTq0k38715rBU95bP6Sf4C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gcTcwQAAANsAAAAPAAAAAAAAAAAAAAAA&#10;AKECAABkcnMvZG93bnJldi54bWxQSwUGAAAAAAQABAD5AAAAjwMAAAAA&#10;" strokeweight="2pt">
                    <v:stroke endarrow="block" miterlimit="4" joinstyle="miter"/>
                  </v:line>
                  <v:line id="Shape 1073741863" o:spid="_x0000_s1060" style="position:absolute;flip:x;visibility:visible;mso-wrap-style:square" from="33646,38679" to="36041,38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yEh8QAAADbAAAADwAAAGRycy9kb3ducmV2LnhtbESPQWsCMRCF7wX/Q5hCbzVbW6quRhGp&#10;VG+tCuptTMbdxc1kSVJd/70pFHp8vHnfmzeetrYWF/KhcqzgpZuBINbOVFwo2G4WzwMQISIbrB2T&#10;ghsFmE46D2PMjbvyN13WsRAJwiFHBWWMTS5l0CVZDF3XECfv5LzFmKQvpPF4TXBby16WvUuLFaeG&#10;Ehual6TP6x+b3lj5L68Xs0p/Hje74f7j+BYOfaWeHtvZCESkNv4f/6WXRsHrEH63JADIy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LISHxAAAANsAAAAPAAAAAAAAAAAA&#10;AAAAAKECAABkcnMvZG93bnJldi54bWxQSwUGAAAAAAQABAD5AAAAkgMAAAAA&#10;" strokeweight="2pt">
                    <v:stroke endarrow="block" miterlimit="4" joinstyle="miter"/>
                  </v:line>
                  <v:line id="_x0000_s1061" style="position:absolute;visibility:visible;mso-wrap-style:square" from="59877,7435" to="62096,7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3sM8EAAADbAAAADwAAAGRycy9kb3ducmV2LnhtbERPz2vCMBS+D/Y/hDfwNlN1E+lMi0yG&#10;w8Og6qW3R/PWFpuXrslM/e/NQfD48f1e56PpxIUG11pWMJsmIIgrq1uuFZyOX68rEM4ja+wsk4Ir&#10;Ociz56c1ptoGLuhy8LWIIexSVNB436dSuqohg25qe+LI/drBoI9wqKUeMMRw08l5kiylwZZjQ4M9&#10;fTZUnQ//RsFP0FSUqzKEffF3LDfvi3FrdkpNXsbNBwhPo3+I7+5vreAtro9f4g+Q2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jewzwQAAANsAAAAPAAAAAAAAAAAAAAAA&#10;AKECAABkcnMvZG93bnJldi54bWxQSwUGAAAAAAQABAD5AAAAjwMAAAAA&#10;" strokeweight="2pt">
                    <v:stroke miterlimit="4" joinstyle="miter"/>
                  </v:line>
                  <v:line id="Shape 1073741861" o:spid="_x0000_s1062" style="position:absolute;flip:x y;visibility:visible;mso-wrap-style:square" from="10697,7571" to="18800,7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OcY8QAAADbAAAADwAAAGRycy9kb3ducmV2LnhtbESPQWsCMRSE74X+h/AKXopmXaSU1ShS&#10;KPRSabWC3h6bZ7K4edkmqbv996ZQ8DjMzDfMYjW4VlwoxMazgumkAEFce92wUfC1ex0/g4gJWWPr&#10;mRT8UoTV8v5ugZX2PX/SZZuMyBCOFSqwKXWVlLG25DBOfEecvZMPDlOWwUgdsM9w18qyKJ6kw4bz&#10;gsWOXizV5+2PU7DBMux33/bwaE7v7fTj2FNYG6VGD8N6DiLRkG7h//abVjAr4e9L/gFye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Y5xjxAAAANsAAAAPAAAAAAAAAAAA&#10;AAAAAKECAABkcnMvZG93bnJldi54bWxQSwUGAAAAAAQABAD5AAAAkgMAAAAA&#10;" strokeweight="2pt">
                    <v:stroke endarrow="block" miterlimit="4" joinstyle="miter"/>
                  </v:line>
                </v:group>
                <v:group id="Group 1073741921" o:spid="_x0000_s1063" style="position:absolute;left:4736;top:7286;width:60764;height:8045" coordorigin="" coordsize="60764,8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Shape 1073741917" o:spid="_x0000_s1064" type="#_x0000_t202" style="position:absolute;top:3435;width:6852;height:40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ME7sUA&#10;AADbAAAADwAAAGRycy9kb3ducmV2LnhtbESPQWsCMRSE7wX/Q3hCL0WzilhZjSKi1EN70FbPj81z&#10;N+3mZU1Sd9tf3xQKPQ4z8w2zWHW2FjfywThWMBpmIIgLpw2XCt5ed4MZiBCRNdaOScEXBVgte3cL&#10;zLVr+UC3YyxFgnDIUUEVY5NLGYqKLIaha4iTd3HeYkzSl1J7bBPc1nKcZVNp0XBaqLChTUXFx/HT&#10;KjBPz9d2+/3OcT81j+tT5h9ezl6p+363noOI1MX/8F97rxVMJvD7Jf0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owTuxQAAANsAAAAPAAAAAAAAAAAAAAAAAJgCAABkcnMv&#10;ZG93bnJldi54bWxQSwUGAAAAAAQABAD1AAAAigMAAAAA&#10;" filled="f" strokeweight="1pt">
                    <v:stroke miterlimit="4"/>
                    <v:textbox inset="4pt,4pt,4pt,4pt">
                      <w:txbxContent>
                        <w:p w14:paraId="4C9A4F56" w14:textId="77777777" w:rsidR="00A84CBC" w:rsidRPr="00731618" w:rsidRDefault="00A84CBC" w:rsidP="00A84CBC">
                          <w:pPr>
                            <w:jc w:val="cente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Consent?</w:t>
                          </w:r>
                        </w:p>
                      </w:txbxContent>
                    </v:textbox>
                  </v:shape>
                  <v:line id="Shape 1073741848" o:spid="_x0000_s1065" style="position:absolute;flip:y;visibility:visible;mso-wrap-style:square" from="57458,0" to="57458,4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1jh8IAAADbAAAADwAAAGRycy9kb3ducmV2LnhtbESPQYvCMBSE7wv+h/AEb2uqiCzVKCoU&#10;vXjQFcHbo3m21ealNNFWf70RBI/DzHzDTOetKcWdaldYVjDoRyCIU6sLzhQc/pPfPxDOI2ssLZOC&#10;BzmYzzo/U4y1bXhH973PRICwi1FB7n0VS+nSnAy6vq2Ig3e2tUEfZJ1JXWMT4KaUwygaS4MFh4Uc&#10;K1rllF73N6NgtbPL56AZXkiOkmZ7So6tXxulet12MQHhqfXf8Ke90QpGY3h/CT9Az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1jh8IAAADbAAAADwAAAAAAAAAAAAAA&#10;AAChAgAAZHJzL2Rvd25yZXYueG1sUEsFBgAAAAAEAAQA+QAAAJADAAAAAA==&#10;" strokeweight="2pt">
                    <v:stroke miterlimit="4" joinstyle="miter"/>
                  </v:line>
                  <v:shape id="Shape 1073741920" o:spid="_x0000_s1066" type="#_x0000_t202" style="position:absolute;left:53912;top:4052;width:6852;height:399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GamcUA&#10;AADbAAAADwAAAGRycy9kb3ducmV2LnhtbESPQWsCMRSE7wX/Q3hCL0WzSlFZjSKi1EN70FbPj81z&#10;N+3mZU1Sd9tf3xQKPQ4z8w2zWHW2FjfywThWMBpmIIgLpw2XCt5ed4MZiBCRNdaOScEXBVgte3cL&#10;zLVr+UC3YyxFgnDIUUEVY5NLGYqKLIaha4iTd3HeYkzSl1J7bBPc1nKcZRNp0XBaqLChTUXFx/HT&#10;KjBPz9d2+/3OcT8x0/Up8w8vZ6/Ufb9bz0FE6uJ/+K+91woep/D7Jf0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ZqZxQAAANsAAAAPAAAAAAAAAAAAAAAAAJgCAABkcnMv&#10;ZG93bnJldi54bWxQSwUGAAAAAAQABAD1AAAAigMAAAAA&#10;" filled="f" strokeweight="1pt">
                    <v:stroke miterlimit="4"/>
                    <v:textbox inset="4pt,4pt,4pt,4pt">
                      <w:txbxContent>
                        <w:p w14:paraId="4AE6A54A" w14:textId="77777777" w:rsidR="00A84CBC" w:rsidRPr="00731618" w:rsidRDefault="00A84CBC" w:rsidP="00A84CBC">
                          <w:pPr>
                            <w:jc w:val="center"/>
                            <w:rPr>
                              <w:rFonts w:ascii="Arial" w:hAnsi="Arial" w:cs="Arial"/>
                              <w:sz w:val="18"/>
                              <w:szCs w:val="18"/>
                            </w:rPr>
                          </w:pPr>
                          <w:r w:rsidRPr="00731618">
                            <w:rPr>
                              <w:rFonts w:ascii="Arial" w:hAnsi="Arial" w:cs="Arial"/>
                              <w:color w:val="000000"/>
                              <w:sz w:val="18"/>
                              <w:szCs w:val="18"/>
                              <w:u w:color="000000"/>
                              <w14:textOutline w14:w="12700" w14:cap="flat" w14:cmpd="sng" w14:algn="ctr">
                                <w14:noFill/>
                                <w14:prstDash w14:val="solid"/>
                                <w14:miter w14:lim="400000"/>
                              </w14:textOutline>
                            </w:rPr>
                            <w:t>Consent?</w:t>
                          </w:r>
                        </w:p>
                      </w:txbxContent>
                    </v:textbox>
                  </v:shape>
                </v:group>
                <w10:wrap anchorx="page" anchory="page"/>
              </v:group>
            </w:pict>
          </mc:Fallback>
        </mc:AlternateContent>
      </w:r>
      <w:r>
        <w:rPr>
          <w:noProof/>
        </w:rPr>
        <mc:AlternateContent>
          <mc:Choice Requires="wps">
            <w:drawing>
              <wp:anchor distT="0" distB="0" distL="114300" distR="114300" simplePos="0" relativeHeight="251674624" behindDoc="0" locked="0" layoutInCell="1" allowOverlap="1" wp14:anchorId="4E93BB4E" wp14:editId="07497E2E">
                <wp:simplePos x="0" y="0"/>
                <wp:positionH relativeFrom="column">
                  <wp:posOffset>5036165</wp:posOffset>
                </wp:positionH>
                <wp:positionV relativeFrom="paragraph">
                  <wp:posOffset>1776730</wp:posOffset>
                </wp:positionV>
                <wp:extent cx="352425" cy="9525"/>
                <wp:effectExtent l="38100" t="76200" r="0" b="85725"/>
                <wp:wrapNone/>
                <wp:docPr id="50" name="Shape 1073741836"/>
                <wp:cNvGraphicFramePr/>
                <a:graphic xmlns:a="http://schemas.openxmlformats.org/drawingml/2006/main">
                  <a:graphicData uri="http://schemas.microsoft.com/office/word/2010/wordprocessingShape">
                    <wps:wsp>
                      <wps:cNvCnPr/>
                      <wps:spPr>
                        <a:xfrm flipH="1" flipV="1">
                          <a:off x="0" y="0"/>
                          <a:ext cx="352425" cy="9525"/>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EC92606" id="Shape 1073741836" o:spid="_x0000_s1026" style="position:absolute;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55pt,139.9pt" to="424.3pt,1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" strokeweight="2pt">
                <v:stroke endarrow="block" miterlimit="4" joinstyle="miter"/>
              </v:line>
            </w:pict>
          </mc:Fallback>
        </mc:AlternateContent>
      </w:r>
      <w:r>
        <w:rPr>
          <w:noProof/>
        </w:rPr>
        <mc:AlternateContent>
          <mc:Choice Requires="wps">
            <w:drawing>
              <wp:anchor distT="0" distB="0" distL="114300" distR="114300" simplePos="0" relativeHeight="251672576" behindDoc="0" locked="0" layoutInCell="1" allowOverlap="1" wp14:anchorId="2CB8BA45" wp14:editId="4E03429A">
                <wp:simplePos x="0" y="0"/>
                <wp:positionH relativeFrom="column">
                  <wp:posOffset>688975</wp:posOffset>
                </wp:positionH>
                <wp:positionV relativeFrom="paragraph">
                  <wp:posOffset>1758315</wp:posOffset>
                </wp:positionV>
                <wp:extent cx="205105" cy="9525"/>
                <wp:effectExtent l="0" t="57150" r="42545" b="85725"/>
                <wp:wrapNone/>
                <wp:docPr id="49" name="Shape 1073741836"/>
                <wp:cNvGraphicFramePr/>
                <a:graphic xmlns:a="http://schemas.openxmlformats.org/drawingml/2006/main">
                  <a:graphicData uri="http://schemas.microsoft.com/office/word/2010/wordprocessingShape">
                    <wps:wsp>
                      <wps:cNvCnPr/>
                      <wps:spPr>
                        <a:xfrm>
                          <a:off x="0" y="0"/>
                          <a:ext cx="205105" cy="9525"/>
                        </a:xfrm>
                        <a:prstGeom prst="line">
                          <a:avLst/>
                        </a:prstGeom>
                        <a:noFill/>
                        <a:ln w="25400" cap="flat">
                          <a:solidFill>
                            <a:srgbClr val="000000"/>
                          </a:solidFill>
                          <a:prstDash val="solid"/>
                          <a:miter lim="400000"/>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95B266B" id="Shape 107374183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25pt,138.45pt" to="70.4pt,1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" strokeweight="2pt">
                <v:stroke endarrow="block" miterlimit="4" joinstyle="miter"/>
              </v:line>
            </w:pict>
          </mc:Fallback>
        </mc:AlternateContent>
      </w:r>
      <w:r w:rsidR="00912851" w:rsidRPr="00C75122">
        <w:rPr>
          <w:rFonts w:ascii="Calibri Light" w:eastAsia="Times New Roman" w:hAnsi="Calibri Light" w:cs="Calibri Light"/>
          <w:b/>
          <w:bCs/>
          <w:noProof/>
          <w:sz w:val="22"/>
          <w:szCs w:val="22"/>
          <w:u w:color="000000"/>
        </w:rPr>
        <mc:AlternateContent>
          <mc:Choice Requires="wps">
            <w:drawing>
              <wp:anchor distT="0" distB="0" distL="114300" distR="114300" simplePos="0" relativeHeight="251664384" behindDoc="0" locked="0" layoutInCell="1" allowOverlap="1" wp14:anchorId="790E8F1B" wp14:editId="4EFD036D">
                <wp:simplePos x="0" y="0"/>
                <wp:positionH relativeFrom="column">
                  <wp:posOffset>4512310</wp:posOffset>
                </wp:positionH>
                <wp:positionV relativeFrom="paragraph">
                  <wp:posOffset>4462145</wp:posOffset>
                </wp:positionV>
                <wp:extent cx="1492885" cy="1157352"/>
                <wp:effectExtent l="0" t="0" r="0" b="0"/>
                <wp:wrapNone/>
                <wp:docPr id="51" name="Text Box 51"/>
                <wp:cNvGraphicFramePr/>
                <a:graphic xmlns:a="http://schemas.openxmlformats.org/drawingml/2006/main">
                  <a:graphicData uri="http://schemas.microsoft.com/office/word/2010/wordprocessingShape">
                    <wps:wsp>
                      <wps:cNvSpPr txBox="1"/>
                      <wps:spPr>
                        <a:xfrm>
                          <a:off x="0" y="0"/>
                          <a:ext cx="1492885" cy="115735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2E1CB17A" w14:textId="77777777" w:rsidR="006E1582" w:rsidRPr="0066158C" w:rsidRDefault="006E1582" w:rsidP="00052506">
                            <w:pPr>
                              <w:rPr>
                                <w:rFonts w:ascii="World Athletics Regular" w:hAnsi="World Athletics Regular"/>
                                <w:sz w:val="20"/>
                                <w:szCs w:val="20"/>
                                <w:lang w:val="en-GB"/>
                              </w:rPr>
                            </w:pPr>
                            <w:r w:rsidRPr="0066158C">
                              <w:rPr>
                                <w:rFonts w:ascii="World Athletics Regular" w:hAnsi="World Athletics Regular"/>
                                <w:sz w:val="20"/>
                                <w:szCs w:val="20"/>
                                <w:lang w:val="en-GB"/>
                              </w:rPr>
                              <w:t xml:space="preserve">Consideration of Provisional Suspension in accordance with Safeguarding Rules </w:t>
                            </w:r>
                          </w:p>
                          <w:p w14:paraId="75386426" w14:textId="77777777" w:rsidR="008F1658" w:rsidRPr="0066158C" w:rsidRDefault="008F1658">
                            <w:pPr>
                              <w:rPr>
                                <w:rFonts w:ascii="World Athletics Regular" w:hAnsi="World Athletics Regular"/>
                                <w:sz w:val="20"/>
                                <w:szCs w:val="20"/>
                                <w:lang w:val="en-GB"/>
                              </w:rPr>
                            </w:pP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0E8F1B" id="Text Box 51" o:spid="_x0000_s1067" type="#_x0000_t202" style="position:absolute;left:0;text-align:left;margin-left:355.3pt;margin-top:351.35pt;width:117.55pt;height:91.1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" filled="f" stroked="f" strokeweight="1pt">
                <v:stroke miterlimit="4"/>
                <v:textbox inset="1.27mm,1.27mm,1.27mm,1.27mm">
                  <w:txbxContent>
                    <w:p w14:paraId="2E1CB17A" w14:textId="77777777" w:rsidR="006E1582" w:rsidRPr="0066158C" w:rsidRDefault="006E1582" w:rsidP="00052506">
                      <w:pPr>
                        <w:rPr>
                          <w:rFonts w:ascii="World Athletics Regular" w:hAnsi="World Athletics Regular"/>
                          <w:sz w:val="20"/>
                          <w:szCs w:val="20"/>
                          <w:lang w:val="en-GB"/>
                        </w:rPr>
                      </w:pPr>
                      <w:r w:rsidRPr="0066158C">
                        <w:rPr>
                          <w:rFonts w:ascii="World Athletics Regular" w:hAnsi="World Athletics Regular"/>
                          <w:sz w:val="20"/>
                          <w:szCs w:val="20"/>
                          <w:lang w:val="en-GB"/>
                        </w:rPr>
                        <w:t xml:space="preserve">Consideration of Provisional Suspension in accordance with Safeguarding Rules </w:t>
                      </w:r>
                    </w:p>
                    <w:p w14:paraId="75386426" w14:textId="77777777" w:rsidR="008F1658" w:rsidRPr="0066158C" w:rsidRDefault="008F1658">
                      <w:pPr>
                        <w:rPr>
                          <w:rFonts w:ascii="World Athletics Regular" w:hAnsi="World Athletics Regular"/>
                          <w:sz w:val="20"/>
                          <w:szCs w:val="20"/>
                          <w:lang w:val="en-GB"/>
                        </w:rPr>
                      </w:pPr>
                    </w:p>
                  </w:txbxContent>
                </v:textbox>
              </v:shape>
            </w:pict>
          </mc:Fallback>
        </mc:AlternateContent>
      </w:r>
      <w:r w:rsidR="00C5032D" w:rsidRPr="00C75122">
        <w:rPr>
          <w:rFonts w:ascii="Calibri Light" w:eastAsia="Times New Roman" w:hAnsi="Calibri Light" w:cs="Calibri Light"/>
          <w:b/>
          <w:bCs/>
          <w:noProof/>
          <w:sz w:val="22"/>
          <w:szCs w:val="22"/>
          <w:u w:color="000000"/>
          <w14:textOutline w14:w="12700" w14:cap="flat" w14:cmpd="sng" w14:algn="ctr">
            <w14:noFill/>
            <w14:prstDash w14:val="solid"/>
            <w14:miter w14:lim="400000"/>
          </w14:textOutline>
        </w:rPr>
        <mc:AlternateContent>
          <mc:Choice Requires="wps">
            <w:drawing>
              <wp:anchor distT="45720" distB="45720" distL="114300" distR="114300" simplePos="0" relativeHeight="251663360" behindDoc="0" locked="0" layoutInCell="1" allowOverlap="1" wp14:anchorId="7F92A682" wp14:editId="326C9C9F">
                <wp:simplePos x="0" y="0"/>
                <wp:positionH relativeFrom="margin">
                  <wp:posOffset>-281305</wp:posOffset>
                </wp:positionH>
                <wp:positionV relativeFrom="paragraph">
                  <wp:posOffset>5797550</wp:posOffset>
                </wp:positionV>
                <wp:extent cx="6417310" cy="247650"/>
                <wp:effectExtent l="0" t="0" r="88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7310" cy="247650"/>
                        </a:xfrm>
                        <a:prstGeom prst="rect">
                          <a:avLst/>
                        </a:prstGeom>
                        <a:solidFill>
                          <a:srgbClr val="FE8A4C"/>
                        </a:solidFill>
                        <a:ln w="9525">
                          <a:solidFill>
                            <a:srgbClr val="000000"/>
                          </a:solidFill>
                          <a:miter lim="800000"/>
                          <a:headEnd/>
                          <a:tailEnd/>
                        </a:ln>
                      </wps:spPr>
                      <wps:txbx>
                        <w:txbxContent>
                          <w:p w14:paraId="068E83BA" w14:textId="495E1FAA" w:rsidR="00232B2E" w:rsidRPr="0066158C" w:rsidRDefault="00232B2E" w:rsidP="00232B2E">
                            <w:pPr>
                              <w:jc w:val="center"/>
                              <w:rPr>
                                <w:rFonts w:ascii="World Athletics Regular" w:hAnsi="World Athletics Regular"/>
                                <w:sz w:val="20"/>
                                <w:szCs w:val="20"/>
                                <w:lang w:val="en-GB"/>
                              </w:rPr>
                            </w:pPr>
                            <w:r w:rsidRPr="0066158C">
                              <w:rPr>
                                <w:rFonts w:ascii="World Athletics Regular" w:hAnsi="World Athletics Regular"/>
                                <w:sz w:val="20"/>
                                <w:szCs w:val="20"/>
                                <w:lang w:val="en-GB"/>
                              </w:rPr>
                              <w:t>Investigation carried out by appropriate</w:t>
                            </w:r>
                            <w:r w:rsidR="00C16F78" w:rsidRPr="0066158C">
                              <w:rPr>
                                <w:rFonts w:ascii="World Athletics Regular" w:hAnsi="World Athletics Regular"/>
                                <w:sz w:val="20"/>
                                <w:szCs w:val="20"/>
                                <w:lang w:val="en-GB"/>
                              </w:rPr>
                              <w:t xml:space="preserve"> independent</w:t>
                            </w:r>
                            <w:r w:rsidRPr="0066158C">
                              <w:rPr>
                                <w:rFonts w:ascii="World Athletics Regular" w:hAnsi="World Athletics Regular"/>
                                <w:sz w:val="20"/>
                                <w:szCs w:val="20"/>
                                <w:lang w:val="en-GB"/>
                              </w:rPr>
                              <w:t xml:space="preserve"> individual in timely and efficient manner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2A682" id="Text Box 2" o:spid="_x0000_s1068" type="#_x0000_t202" style="position:absolute;left:0;text-align:left;margin-left:-22.15pt;margin-top:456.5pt;width:505.3pt;height:19.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" fillcolor="#fe8a4c">
                <v:textbox>
                  <w:txbxContent>
                    <w:p w14:paraId="068E83BA" w14:textId="495E1FAA" w:rsidR="00232B2E" w:rsidRPr="0066158C" w:rsidRDefault="00232B2E" w:rsidP="00232B2E">
                      <w:pPr>
                        <w:jc w:val="center"/>
                        <w:rPr>
                          <w:rFonts w:ascii="World Athletics Regular" w:hAnsi="World Athletics Regular"/>
                          <w:sz w:val="20"/>
                          <w:szCs w:val="20"/>
                          <w:lang w:val="en-GB"/>
                        </w:rPr>
                      </w:pPr>
                      <w:r w:rsidRPr="0066158C">
                        <w:rPr>
                          <w:rFonts w:ascii="World Athletics Regular" w:hAnsi="World Athletics Regular"/>
                          <w:sz w:val="20"/>
                          <w:szCs w:val="20"/>
                          <w:lang w:val="en-GB"/>
                        </w:rPr>
                        <w:t>Investigation carried out by appropriate</w:t>
                      </w:r>
                      <w:r w:rsidR="00C16F78" w:rsidRPr="0066158C">
                        <w:rPr>
                          <w:rFonts w:ascii="World Athletics Regular" w:hAnsi="World Athletics Regular"/>
                          <w:sz w:val="20"/>
                          <w:szCs w:val="20"/>
                          <w:lang w:val="en-GB"/>
                        </w:rPr>
                        <w:t xml:space="preserve"> independent</w:t>
                      </w:r>
                      <w:r w:rsidRPr="0066158C">
                        <w:rPr>
                          <w:rFonts w:ascii="World Athletics Regular" w:hAnsi="World Athletics Regular"/>
                          <w:sz w:val="20"/>
                          <w:szCs w:val="20"/>
                          <w:lang w:val="en-GB"/>
                        </w:rPr>
                        <w:t xml:space="preserve"> individual in timely and efficient manner</w:t>
                      </w:r>
                    </w:p>
                  </w:txbxContent>
                </v:textbox>
                <w10:wrap type="square" anchorx="margin"/>
              </v:shape>
            </w:pict>
          </mc:Fallback>
        </mc:AlternateContent>
      </w:r>
      <w:r w:rsidR="0091713F" w:rsidRPr="00C75122">
        <w:rPr>
          <w:rFonts w:ascii="Calibri Light" w:eastAsia="Times New Roman" w:hAnsi="Calibri Light" w:cs="Calibri Light"/>
          <w:b/>
          <w:bCs/>
          <w:noProof/>
          <w:sz w:val="22"/>
          <w:szCs w:val="22"/>
          <w:u w:color="000000"/>
        </w:rPr>
        <mc:AlternateContent>
          <mc:Choice Requires="wps">
            <w:drawing>
              <wp:anchor distT="0" distB="0" distL="114300" distR="114300" simplePos="0" relativeHeight="251668480" behindDoc="0" locked="0" layoutInCell="1" allowOverlap="1" wp14:anchorId="6E83F4BD" wp14:editId="2F144BD1">
                <wp:simplePos x="0" y="0"/>
                <wp:positionH relativeFrom="column">
                  <wp:posOffset>3830820</wp:posOffset>
                </wp:positionH>
                <wp:positionV relativeFrom="paragraph">
                  <wp:posOffset>5271553</wp:posOffset>
                </wp:positionV>
                <wp:extent cx="0" cy="504000"/>
                <wp:effectExtent l="0" t="0" r="38100" b="29845"/>
                <wp:wrapNone/>
                <wp:docPr id="54" name="Straight Connector 54"/>
                <wp:cNvGraphicFramePr/>
                <a:graphic xmlns:a="http://schemas.openxmlformats.org/drawingml/2006/main">
                  <a:graphicData uri="http://schemas.microsoft.com/office/word/2010/wordprocessingShape">
                    <wps:wsp>
                      <wps:cNvCnPr/>
                      <wps:spPr>
                        <a:xfrm flipH="1">
                          <a:off x="0" y="0"/>
                          <a:ext cx="0" cy="504000"/>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4DC3934E" id="Straight Connector 54"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65pt,415.1pt" to="301.65pt,4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" strokeweight="2pt">
                <v:stroke miterlimit="4" joinstyle="miter"/>
              </v:line>
            </w:pict>
          </mc:Fallback>
        </mc:AlternateContent>
      </w:r>
      <w:r w:rsidR="0091713F" w:rsidRPr="00C75122">
        <w:rPr>
          <w:rFonts w:ascii="Calibri Light" w:eastAsia="Times New Roman" w:hAnsi="Calibri Light" w:cs="Calibri Light"/>
          <w:b/>
          <w:bCs/>
          <w:noProof/>
          <w:sz w:val="22"/>
          <w:szCs w:val="22"/>
          <w:u w:color="000000"/>
        </w:rPr>
        <mc:AlternateContent>
          <mc:Choice Requires="wps">
            <w:drawing>
              <wp:anchor distT="0" distB="0" distL="114300" distR="114300" simplePos="0" relativeHeight="251666432" behindDoc="0" locked="0" layoutInCell="1" allowOverlap="1" wp14:anchorId="408205FF" wp14:editId="1B4100C3">
                <wp:simplePos x="0" y="0"/>
                <wp:positionH relativeFrom="column">
                  <wp:posOffset>2497736</wp:posOffset>
                </wp:positionH>
                <wp:positionV relativeFrom="paragraph">
                  <wp:posOffset>5291230</wp:posOffset>
                </wp:positionV>
                <wp:extent cx="0" cy="504000"/>
                <wp:effectExtent l="0" t="0" r="38100" b="29845"/>
                <wp:wrapNone/>
                <wp:docPr id="52" name="Straight Connector 52"/>
                <wp:cNvGraphicFramePr/>
                <a:graphic xmlns:a="http://schemas.openxmlformats.org/drawingml/2006/main">
                  <a:graphicData uri="http://schemas.microsoft.com/office/word/2010/wordprocessingShape">
                    <wps:wsp>
                      <wps:cNvCnPr/>
                      <wps:spPr>
                        <a:xfrm flipH="1">
                          <a:off x="0" y="0"/>
                          <a:ext cx="0" cy="504000"/>
                        </a:xfrm>
                        <a:prstGeom prst="line">
                          <a:avLst/>
                        </a:prstGeom>
                        <a:noFill/>
                        <a:ln w="25400" cap="flat">
                          <a:solidFill>
                            <a:srgbClr val="000000"/>
                          </a:solidFill>
                          <a:prstDash val="solid"/>
                          <a:miter lim="4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58252438" id="Straight Connector 5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65pt,416.65pt" to="196.65pt,45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" strokeweight="2pt">
                <v:stroke miterlimit="4" joinstyle="miter"/>
              </v:line>
            </w:pict>
          </mc:Fallback>
        </mc:AlternateContent>
      </w:r>
      <w:r w:rsidR="001A4239" w:rsidRPr="00C75122">
        <w:rPr>
          <w:rFonts w:ascii="Calibri Light" w:hAnsi="Calibri Light" w:cs="Calibri Light"/>
          <w:i/>
          <w:iCs/>
          <w:sz w:val="22"/>
          <w:szCs w:val="22"/>
          <w14:textOutline w14:w="12700" w14:cap="flat" w14:cmpd="sng" w14:algn="ctr">
            <w14:noFill/>
            <w14:prstDash w14:val="solid"/>
            <w14:miter w14:lim="400000"/>
          </w14:textOutline>
        </w:rPr>
        <w:br w:type="page"/>
      </w:r>
    </w:p>
    <w:p w14:paraId="27DF3E2F" w14:textId="55CC671C" w:rsidR="002E460A" w:rsidRPr="00C75122" w:rsidRDefault="00C75122" w:rsidP="00C75122">
      <w:pPr>
        <w:pStyle w:val="Body"/>
        <w:numPr>
          <w:ilvl w:val="0"/>
          <w:numId w:val="2"/>
        </w:numPr>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lastRenderedPageBreak/>
        <w:t>CODES OF CONDUCT</w:t>
      </w:r>
    </w:p>
    <w:p w14:paraId="2B30D8B6" w14:textId="5F07C3C8" w:rsidR="00F94F5A" w:rsidRDefault="00414A4B" w:rsidP="00C75122">
      <w:pPr>
        <w:pStyle w:val="Body"/>
        <w:ind w:left="180" w:firstLine="180"/>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The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has the following codes of conduct:  </w:t>
      </w:r>
    </w:p>
    <w:p w14:paraId="0C8416F3" w14:textId="45C76503" w:rsidR="00F94F5A" w:rsidRPr="00C75122" w:rsidRDefault="007C6710" w:rsidP="00C75122">
      <w:pPr>
        <w:pStyle w:val="Body"/>
        <w:numPr>
          <w:ilvl w:val="4"/>
          <w:numId w:val="8"/>
        </w:numPr>
        <w:jc w:val="both"/>
        <w:rPr>
          <w:rFonts w:ascii="Calibri Light" w:hAnsi="Calibri Light" w:cs="Calibri Light"/>
          <w:color w:val="auto"/>
          <w:sz w:val="22"/>
          <w:szCs w:val="22"/>
        </w:rPr>
      </w:pPr>
      <w:r>
        <w:rPr>
          <w:rFonts w:ascii="Calibri Light" w:hAnsi="Calibri Light" w:cs="Calibri Light"/>
          <w:color w:val="auto"/>
          <w:sz w:val="22"/>
          <w:szCs w:val="22"/>
          <w14:textOutline w14:w="12700" w14:cap="flat" w14:cmpd="sng" w14:algn="ctr">
            <w14:noFill/>
            <w14:prstDash w14:val="solid"/>
            <w14:miter w14:lim="400000"/>
          </w14:textOutline>
        </w:rPr>
        <w:t>Coaches and other athlete support staff</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w:t>
      </w:r>
    </w:p>
    <w:p w14:paraId="42711B87" w14:textId="77777777" w:rsidR="00F94F5A" w:rsidRPr="00C75122" w:rsidRDefault="00414A4B" w:rsidP="00C75122">
      <w:pPr>
        <w:pStyle w:val="Body"/>
        <w:numPr>
          <w:ilvl w:val="4"/>
          <w:numId w:val="8"/>
        </w:numPr>
        <w:jc w:val="both"/>
        <w:rPr>
          <w:rFonts w:ascii="Calibri Light" w:hAnsi="Calibri Light" w:cs="Calibri Light"/>
          <w:color w:val="auto"/>
          <w:sz w:val="22"/>
          <w:szCs w:val="22"/>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athletes; and </w:t>
      </w:r>
    </w:p>
    <w:p w14:paraId="0839ED2D" w14:textId="18A124D7" w:rsidR="00F94F5A" w:rsidRPr="007C6710" w:rsidRDefault="007C6710" w:rsidP="00C75122">
      <w:pPr>
        <w:pStyle w:val="Body"/>
        <w:numPr>
          <w:ilvl w:val="4"/>
          <w:numId w:val="8"/>
        </w:numPr>
        <w:jc w:val="both"/>
        <w:rPr>
          <w:rFonts w:ascii="Calibri Light" w:hAnsi="Calibri Light" w:cs="Calibri Light"/>
          <w:color w:val="auto"/>
          <w:sz w:val="22"/>
          <w:szCs w:val="22"/>
        </w:rPr>
      </w:pPr>
      <w:r w:rsidRPr="007C6710">
        <w:rPr>
          <w:rFonts w:ascii="Calibri Light" w:hAnsi="Calibri Light" w:cs="Calibri Light"/>
          <w:bCs/>
          <w:color w:val="auto"/>
          <w:sz w:val="22"/>
          <w:szCs w:val="22"/>
          <w14:textOutline w14:w="12700" w14:cap="flat" w14:cmpd="sng" w14:algn="ctr">
            <w14:noFill/>
            <w14:prstDash w14:val="solid"/>
            <w14:miter w14:lim="400000"/>
          </w14:textOutline>
        </w:rPr>
        <w:t>Parents and carers of athletes</w:t>
      </w:r>
      <w:r w:rsidR="00414A4B" w:rsidRPr="007C6710">
        <w:rPr>
          <w:rFonts w:ascii="Calibri Light" w:hAnsi="Calibri Light" w:cs="Calibri Light"/>
          <w:color w:val="auto"/>
          <w:sz w:val="22"/>
          <w:szCs w:val="22"/>
          <w14:textOutline w14:w="12700" w14:cap="flat" w14:cmpd="sng" w14:algn="ctr">
            <w14:noFill/>
            <w14:prstDash w14:val="solid"/>
            <w14:miter w14:lim="400000"/>
          </w14:textOutline>
        </w:rPr>
        <w:t>.</w:t>
      </w:r>
    </w:p>
    <w:p w14:paraId="314C96BD" w14:textId="77777777" w:rsidR="00F94F5A" w:rsidRPr="00C75122" w:rsidRDefault="00F94F5A" w:rsidP="00C75122">
      <w:pPr>
        <w:pStyle w:val="Body"/>
        <w:ind w:left="180"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623F9DC2" w14:textId="10B5439C"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All these codes of conduct are about treating others with respect, dignity, equality and integrity and are based on the principle that </w:t>
      </w:r>
      <w:r w:rsidRPr="00C75122">
        <w:rPr>
          <w:rFonts w:ascii="Calibri Light" w:hAnsi="Calibri Light" w:cs="Calibri Light"/>
          <w:color w:val="auto"/>
          <w:sz w:val="22"/>
          <w:szCs w:val="22"/>
          <w:lang w:val="en-GB"/>
          <w14:textOutline w14:w="12700" w14:cap="flat" w14:cmpd="sng" w14:algn="ctr">
            <w14:noFill/>
            <w14:prstDash w14:val="solid"/>
            <w14:miter w14:lim="400000"/>
          </w14:textOutline>
        </w:rPr>
        <w:t>everyone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has value and is worthy of respect.  They are designed to provide everyone associated with athletics with the behaviour that is expected of them by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These codes should form part of any training programme for these groups to ensure that everyone is aware of the existence of the codes, the expectations of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the possibility of disciplinary action if they are not adhered to.  The codes have been developed following consultation with the groups involved and will be regularly reviewed.  </w:t>
      </w:r>
    </w:p>
    <w:p w14:paraId="3D941828" w14:textId="77777777" w:rsidR="00F94F5A" w:rsidRPr="00C75122" w:rsidRDefault="00F94F5A" w:rsidP="00C75122">
      <w:pPr>
        <w:pStyle w:val="Body"/>
        <w:ind w:left="180"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756F99F5" w14:textId="77777777"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Codes of conduct will be made available to the relevant groups and displayed on any noticeboards, websites or on paperwork such as membership renewal forms. </w:t>
      </w:r>
    </w:p>
    <w:p w14:paraId="55724DA1" w14:textId="77777777" w:rsidR="00F94F5A" w:rsidRPr="00C75122" w:rsidRDefault="00F94F5A" w:rsidP="00C75122">
      <w:pPr>
        <w:pStyle w:val="Body"/>
        <w:ind w:left="180"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1D18FC9F" w14:textId="43A8B78A"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If an individual is aware of any other individual breaching the relevant code of </w:t>
      </w:r>
      <w:r w:rsidR="00C75122" w:rsidRPr="00C75122">
        <w:rPr>
          <w:rFonts w:ascii="Calibri Light" w:hAnsi="Calibri Light" w:cs="Calibri Light"/>
          <w:color w:val="auto"/>
          <w:sz w:val="22"/>
          <w:szCs w:val="22"/>
          <w14:textOutline w14:w="12700" w14:cap="flat" w14:cmpd="sng" w14:algn="ctr">
            <w14:noFill/>
            <w14:prstDash w14:val="solid"/>
            <w14:miter w14:lim="400000"/>
          </w14:textOutline>
        </w:rPr>
        <w:t>code,</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then this should be referred to the Safeguarding Officer as a concern for investigation and potential disciplinary action.   Breaches of any of the codes of conduct may be dealt with under disciplinary procedures if there are no specific safeguarding rules in use by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p>
    <w:p w14:paraId="62A01F26" w14:textId="77777777" w:rsidR="00F94F5A" w:rsidRPr="00C75122" w:rsidRDefault="00F94F5A" w:rsidP="00C75122">
      <w:pPr>
        <w:pStyle w:val="Default"/>
        <w:spacing w:before="0" w:line="240" w:lineRule="auto"/>
        <w:ind w:left="900"/>
        <w:jc w:val="both"/>
        <w:rPr>
          <w:rFonts w:ascii="Calibri Light" w:eastAsia="Times New Roman" w:hAnsi="Calibri Light" w:cs="Calibri Light"/>
          <w:color w:val="auto"/>
          <w:sz w:val="22"/>
          <w:szCs w:val="22"/>
        </w:rPr>
      </w:pPr>
    </w:p>
    <w:p w14:paraId="33D7E845" w14:textId="6D2EA526" w:rsidR="00F94F5A" w:rsidRPr="00C75122" w:rsidRDefault="00C75122" w:rsidP="00C75122">
      <w:pPr>
        <w:pStyle w:val="Body"/>
        <w:numPr>
          <w:ilvl w:val="0"/>
          <w:numId w:val="9"/>
        </w:numPr>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t>RECRUITMENT</w:t>
      </w:r>
    </w:p>
    <w:p w14:paraId="16021409" w14:textId="51A26810"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All applicants for any roles, whether staff or volunteers that work closely with children will be required to undertake background checks/criminal records checks.  All applicants will be required to attend an interview, provide two references and once appointed will attend an induction session.  An interview will include questions about the individual and their experience as well as their knowledge of safeguarding.  References will be verified for their veracity and should be from an employer, either current or previous, and another individual who has experience of the applicant</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work with children or in sport.  Induction sessions will ensure that the successful applicant is aware of their role and responsibilities as well as information about safeguarding policy and procedures.  </w:t>
      </w:r>
    </w:p>
    <w:p w14:paraId="68C7523E" w14:textId="77777777" w:rsidR="00F94F5A" w:rsidRPr="00C75122" w:rsidRDefault="00F94F5A" w:rsidP="00C75122">
      <w:pPr>
        <w:pStyle w:val="Default"/>
        <w:spacing w:before="0" w:line="240" w:lineRule="auto"/>
        <w:ind w:left="720"/>
        <w:jc w:val="both"/>
        <w:rPr>
          <w:rFonts w:ascii="Calibri Light" w:eastAsia="Times New Roman" w:hAnsi="Calibri Light" w:cs="Calibri Light"/>
          <w:color w:val="auto"/>
          <w:sz w:val="22"/>
          <w:szCs w:val="22"/>
        </w:rPr>
      </w:pPr>
    </w:p>
    <w:p w14:paraId="41AAFE79" w14:textId="5505BFA2" w:rsidR="00F94F5A" w:rsidRPr="00C75122" w:rsidRDefault="00C75122" w:rsidP="00C75122">
      <w:pPr>
        <w:pStyle w:val="Body"/>
        <w:numPr>
          <w:ilvl w:val="0"/>
          <w:numId w:val="2"/>
        </w:numPr>
        <w:jc w:val="both"/>
        <w:rPr>
          <w:rFonts w:ascii="Calibri Light" w:hAnsi="Calibri Light" w:cs="Calibri Light"/>
          <w:b/>
          <w:bCs/>
          <w:color w:val="auto"/>
          <w:sz w:val="22"/>
          <w:szCs w:val="22"/>
        </w:rPr>
      </w:pPr>
      <w:r>
        <w:rPr>
          <w:rFonts w:ascii="Calibri Light" w:hAnsi="Calibri Light" w:cs="Calibri Light"/>
          <w:b/>
          <w:bCs/>
          <w:color w:val="auto"/>
          <w:sz w:val="22"/>
          <w:szCs w:val="22"/>
          <w14:textOutline w14:w="12700" w14:cap="flat" w14:cmpd="sng" w14:algn="ctr">
            <w14:noFill/>
            <w14:prstDash w14:val="solid"/>
            <w14:miter w14:lim="400000"/>
          </w14:textOutline>
        </w:rPr>
        <w:t>TRAINING AND EDUCATION</w:t>
      </w:r>
    </w:p>
    <w:p w14:paraId="5C8A4B62" w14:textId="29DA06AA"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All members of staff of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volunteers and officials will be given safeguarding training relevant to their role within the organisation.  Those working with children will be given specialist training specifically relating to their responsibilities for the children in their care.  </w:t>
      </w:r>
    </w:p>
    <w:p w14:paraId="407AE703" w14:textId="77777777" w:rsidR="00F94F5A" w:rsidRPr="00C75122" w:rsidRDefault="00F94F5A" w:rsidP="00C75122">
      <w:pPr>
        <w:pStyle w:val="Body"/>
        <w:ind w:left="357" w:hanging="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45FD33F5" w14:textId="213F97AF"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Safeguarding training</w:t>
      </w:r>
      <w:r w:rsidR="007C6710">
        <w:rPr>
          <w:rFonts w:ascii="Calibri Light" w:hAnsi="Calibri Light" w:cs="Calibri Light"/>
          <w:color w:val="auto"/>
          <w:sz w:val="22"/>
          <w:szCs w:val="22"/>
          <w14:textOutline w14:w="12700" w14:cap="flat" w14:cmpd="sng" w14:algn="ctr">
            <w14:noFill/>
            <w14:prstDash w14:val="solid"/>
            <w14:miter w14:lim="400000"/>
          </w14:textOutline>
        </w:rPr>
        <w:t xml:space="preserve"> (and refresher)</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should be undertaken regularly at least</w:t>
      </w:r>
      <w:r w:rsidR="007C6710">
        <w:rPr>
          <w:rFonts w:ascii="Calibri Light" w:hAnsi="Calibri Light" w:cs="Calibri Light"/>
          <w:color w:val="auto"/>
          <w:sz w:val="22"/>
          <w:szCs w:val="22"/>
          <w14:textOutline w14:w="12700" w14:cap="flat" w14:cmpd="sng" w14:algn="ctr">
            <w14:noFill/>
            <w14:prstDash w14:val="solid"/>
            <w14:miter w14:lim="400000"/>
          </w14:textOutline>
        </w:rPr>
        <w:t xml:space="preserve"> on an annual basis or whenever the opportunity arises.</w:t>
      </w:r>
    </w:p>
    <w:p w14:paraId="1DBF1DFD"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47EE4089" w14:textId="79306535" w:rsidR="00F94F5A" w:rsidRPr="00C75122" w:rsidRDefault="007C6710" w:rsidP="00C75122">
      <w:pPr>
        <w:pStyle w:val="Body"/>
        <w:numPr>
          <w:ilvl w:val="0"/>
          <w:numId w:val="2"/>
        </w:numPr>
        <w:jc w:val="both"/>
        <w:rPr>
          <w:rFonts w:ascii="Calibri Light" w:hAnsi="Calibri Light" w:cs="Calibri Light"/>
          <w:b/>
          <w:bCs/>
          <w:color w:val="auto"/>
          <w:sz w:val="22"/>
          <w:szCs w:val="22"/>
          <w14:textOutline w14:w="12700" w14:cap="flat" w14:cmpd="sng" w14:algn="ctr">
            <w14:noFill/>
            <w14:prstDash w14:val="solid"/>
            <w14:miter w14:lim="400000"/>
          </w14:textOutline>
        </w:rPr>
      </w:pPr>
      <w:r>
        <w:rPr>
          <w:rFonts w:ascii="Calibri Light" w:hAnsi="Calibri Light" w:cs="Calibri Light"/>
          <w:b/>
          <w:bCs/>
          <w:color w:val="auto"/>
          <w:sz w:val="22"/>
          <w:szCs w:val="22"/>
          <w14:textOutline w14:w="12700" w14:cap="flat" w14:cmpd="sng" w14:algn="ctr">
            <w14:noFill/>
            <w14:prstDash w14:val="solid"/>
            <w14:miter w14:lim="400000"/>
          </w14:textOutline>
        </w:rPr>
        <w:t xml:space="preserve"> </w:t>
      </w:r>
      <w:r w:rsidR="00C75122">
        <w:rPr>
          <w:rFonts w:ascii="Calibri Light" w:hAnsi="Calibri Light" w:cs="Calibri Light"/>
          <w:b/>
          <w:bCs/>
          <w:color w:val="auto"/>
          <w:sz w:val="22"/>
          <w:szCs w:val="22"/>
          <w14:textOutline w14:w="12700" w14:cap="flat" w14:cmpd="sng" w14:algn="ctr">
            <w14:noFill/>
            <w14:prstDash w14:val="solid"/>
            <w14:miter w14:lim="400000"/>
          </w14:textOutline>
        </w:rPr>
        <w:t>DISCIPLINARY PROCEDURES</w:t>
      </w:r>
    </w:p>
    <w:p w14:paraId="0B032373" w14:textId="74F8F411"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Breaches of this Policy and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Safeguarding Rules will be dealt with under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Pr="00C75122">
        <w:rPr>
          <w:rFonts w:ascii="Calibri Light" w:hAnsi="Calibri Light" w:cs="Calibri Light"/>
          <w:color w:val="auto"/>
          <w:sz w:val="22"/>
          <w:szCs w:val="22"/>
          <w:rtl/>
          <w14:textOutline w14:w="12700" w14:cap="flat" w14:cmpd="sng" w14:algn="ctr">
            <w14:noFill/>
            <w14:prstDash w14:val="solid"/>
            <w14:miter w14:lim="400000"/>
          </w14:textOutline>
        </w:rPr>
        <w:t>’</w:t>
      </w: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s Disciplinary Procedures and should be referred to for further guidance. </w:t>
      </w:r>
      <w:r w:rsidR="001B2B57"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w:t>
      </w:r>
    </w:p>
    <w:p w14:paraId="1273AA4D"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7A59164C" w14:textId="46D7394B" w:rsidR="00F94F5A" w:rsidRPr="00C75122" w:rsidRDefault="00414A4B" w:rsidP="00C75122">
      <w:pPr>
        <w:pStyle w:val="Body"/>
        <w:jc w:val="both"/>
        <w:rPr>
          <w:rFonts w:ascii="Calibri Light" w:hAnsi="Calibri Light" w:cs="Calibri Light"/>
          <w:b/>
          <w:bCs/>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 xml:space="preserve">11. </w:t>
      </w:r>
      <w:r w:rsidR="007C6710">
        <w:rPr>
          <w:rFonts w:ascii="Calibri Light" w:hAnsi="Calibri Light" w:cs="Calibri Light"/>
          <w:b/>
          <w:bCs/>
          <w:color w:val="auto"/>
          <w:sz w:val="22"/>
          <w:szCs w:val="22"/>
          <w14:textOutline w14:w="12700" w14:cap="flat" w14:cmpd="sng" w14:algn="ctr">
            <w14:noFill/>
            <w14:prstDash w14:val="solid"/>
            <w14:miter w14:lim="400000"/>
          </w14:textOutline>
        </w:rPr>
        <w:t xml:space="preserve"> </w:t>
      </w:r>
      <w:r w:rsidR="00C75122">
        <w:rPr>
          <w:rFonts w:ascii="Calibri Light" w:hAnsi="Calibri Light" w:cs="Calibri Light"/>
          <w:b/>
          <w:bCs/>
          <w:color w:val="auto"/>
          <w:sz w:val="22"/>
          <w:szCs w:val="22"/>
          <w14:textOutline w14:w="12700" w14:cap="flat" w14:cmpd="sng" w14:algn="ctr">
            <w14:noFill/>
            <w14:prstDash w14:val="solid"/>
            <w14:miter w14:lim="400000"/>
          </w14:textOutline>
        </w:rPr>
        <w:t>REVIEW OF THIS POLICY</w:t>
      </w:r>
    </w:p>
    <w:p w14:paraId="51FE2DE5" w14:textId="77777777" w:rsidR="00F94F5A" w:rsidRPr="00C75122" w:rsidRDefault="00414A4B"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This Policy will be reviewed on an annual basis.  </w:t>
      </w:r>
    </w:p>
    <w:p w14:paraId="1F337E90" w14:textId="77777777" w:rsidR="00F94F5A" w:rsidRPr="00C75122" w:rsidRDefault="00F94F5A" w:rsidP="00C75122">
      <w:pPr>
        <w:pStyle w:val="Body"/>
        <w:jc w:val="both"/>
        <w:rPr>
          <w:rFonts w:ascii="Calibri Light" w:hAnsi="Calibri Light" w:cs="Calibri Light"/>
          <w:color w:val="auto"/>
          <w:sz w:val="22"/>
          <w:szCs w:val="22"/>
          <w14:textOutline w14:w="12700" w14:cap="flat" w14:cmpd="sng" w14:algn="ctr">
            <w14:noFill/>
            <w14:prstDash w14:val="solid"/>
            <w14:miter w14:lim="400000"/>
          </w14:textOutline>
        </w:rPr>
      </w:pPr>
    </w:p>
    <w:p w14:paraId="158B2206" w14:textId="103FE5B2" w:rsidR="00F94F5A" w:rsidRPr="00C75122" w:rsidRDefault="00414A4B" w:rsidP="00C75122">
      <w:pPr>
        <w:pStyle w:val="Body"/>
        <w:jc w:val="both"/>
        <w:rPr>
          <w:rFonts w:ascii="Calibri Light" w:hAnsi="Calibri Light" w:cs="Calibri Light"/>
          <w:b/>
          <w:bCs/>
          <w:color w:val="auto"/>
          <w:sz w:val="22"/>
          <w:szCs w:val="22"/>
          <w14:textOutline w14:w="12700" w14:cap="flat" w14:cmpd="sng" w14:algn="ctr">
            <w14:noFill/>
            <w14:prstDash w14:val="solid"/>
            <w14:miter w14:lim="400000"/>
          </w14:textOutline>
        </w:rPr>
      </w:pPr>
      <w:r w:rsidRPr="00C75122">
        <w:rPr>
          <w:rFonts w:ascii="Calibri Light" w:hAnsi="Calibri Light" w:cs="Calibri Light"/>
          <w:b/>
          <w:bCs/>
          <w:color w:val="auto"/>
          <w:sz w:val="22"/>
          <w:szCs w:val="22"/>
          <w14:textOutline w14:w="12700" w14:cap="flat" w14:cmpd="sng" w14:algn="ctr">
            <w14:noFill/>
            <w14:prstDash w14:val="solid"/>
            <w14:miter w14:lim="400000"/>
          </w14:textOutline>
        </w:rPr>
        <w:t xml:space="preserve">12. </w:t>
      </w:r>
      <w:r w:rsidR="007C6710">
        <w:rPr>
          <w:rFonts w:ascii="Calibri Light" w:hAnsi="Calibri Light" w:cs="Calibri Light"/>
          <w:b/>
          <w:bCs/>
          <w:color w:val="auto"/>
          <w:sz w:val="22"/>
          <w:szCs w:val="22"/>
          <w14:textOutline w14:w="12700" w14:cap="flat" w14:cmpd="sng" w14:algn="ctr">
            <w14:noFill/>
            <w14:prstDash w14:val="solid"/>
            <w14:miter w14:lim="400000"/>
          </w14:textOutline>
        </w:rPr>
        <w:t xml:space="preserve"> </w:t>
      </w:r>
      <w:r w:rsidR="00C75122">
        <w:rPr>
          <w:rFonts w:ascii="Calibri Light" w:hAnsi="Calibri Light" w:cs="Calibri Light"/>
          <w:b/>
          <w:bCs/>
          <w:color w:val="auto"/>
          <w:sz w:val="22"/>
          <w:szCs w:val="22"/>
          <w14:textOutline w14:w="12700" w14:cap="flat" w14:cmpd="sng" w14:algn="ctr">
            <w14:noFill/>
            <w14:prstDash w14:val="solid"/>
            <w14:miter w14:lim="400000"/>
          </w14:textOutline>
        </w:rPr>
        <w:t>MONITORING</w:t>
      </w:r>
    </w:p>
    <w:p w14:paraId="7264617D" w14:textId="6B19CDF5" w:rsidR="00F94F5A" w:rsidRDefault="006A509F"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r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The monitoring of </w:t>
      </w:r>
      <w:r w:rsidR="008C42FD" w:rsidRPr="00C75122">
        <w:rPr>
          <w:rFonts w:ascii="Calibri Light" w:hAnsi="Calibri Light" w:cs="Calibri Light"/>
          <w:color w:val="auto"/>
          <w:sz w:val="22"/>
          <w:szCs w:val="22"/>
          <w14:textOutline w14:w="12700" w14:cap="flat" w14:cmpd="sng" w14:algn="ctr">
            <w14:noFill/>
            <w14:prstDash w14:val="solid"/>
            <w14:miter w14:lim="400000"/>
          </w14:textOutline>
        </w:rPr>
        <w:t>this Policy</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and the implementation of it will be carried out regularly as appropriate by </w:t>
      </w:r>
      <w:r w:rsidR="000B4FF9">
        <w:rPr>
          <w:rFonts w:ascii="Calibri Light" w:hAnsi="Calibri Light" w:cs="Calibri Light"/>
          <w:color w:val="auto"/>
          <w:sz w:val="22"/>
          <w:szCs w:val="22"/>
          <w14:textOutline w14:w="12700" w14:cap="flat" w14:cmpd="sng" w14:algn="ctr">
            <w14:noFill/>
            <w14:prstDash w14:val="solid"/>
            <w14:miter w14:lim="400000"/>
          </w14:textOutline>
        </w:rPr>
        <w:t>Samoa</w:t>
      </w:r>
      <w:r w:rsidR="00C07B30">
        <w:rPr>
          <w:rFonts w:ascii="Calibri Light" w:hAnsi="Calibri Light" w:cs="Calibri Light"/>
          <w:color w:val="auto"/>
          <w:sz w:val="22"/>
          <w:szCs w:val="22"/>
          <w14:textOutline w14:w="12700" w14:cap="flat" w14:cmpd="sng" w14:algn="ctr">
            <w14:noFill/>
            <w14:prstDash w14:val="solid"/>
            <w14:miter w14:lim="400000"/>
          </w14:textOutline>
        </w:rPr>
        <w:t xml:space="preserve"> Athletics Association</w:t>
      </w:r>
      <w:r w:rsidR="00414A4B" w:rsidRPr="00C75122">
        <w:rPr>
          <w:rFonts w:ascii="Calibri Light" w:hAnsi="Calibri Light" w:cs="Calibri Light"/>
          <w:color w:val="auto"/>
          <w:sz w:val="22"/>
          <w:szCs w:val="22"/>
          <w14:textOutline w14:w="12700" w14:cap="flat" w14:cmpd="sng" w14:algn="ctr">
            <w14:noFill/>
            <w14:prstDash w14:val="solid"/>
            <w14:miter w14:lim="400000"/>
          </w14:textOutline>
        </w:rPr>
        <w:t xml:space="preserve"> or an independent safeguarding authority with the necessary expertise to do this task.</w:t>
      </w:r>
    </w:p>
    <w:p w14:paraId="1DE8D64E" w14:textId="77777777" w:rsidR="0082006E" w:rsidRDefault="0082006E" w:rsidP="00C75122">
      <w:pPr>
        <w:pStyle w:val="Body"/>
        <w:ind w:left="357"/>
        <w:jc w:val="both"/>
        <w:rPr>
          <w:rFonts w:ascii="Calibri Light" w:hAnsi="Calibri Light" w:cs="Calibri Light"/>
          <w:color w:val="auto"/>
          <w:sz w:val="22"/>
          <w:szCs w:val="22"/>
          <w14:textOutline w14:w="12700" w14:cap="flat" w14:cmpd="sng" w14:algn="ctr">
            <w14:noFill/>
            <w14:prstDash w14:val="solid"/>
            <w14:miter w14:lim="400000"/>
          </w14:textOutline>
        </w:rPr>
      </w:pPr>
    </w:p>
    <w:p w14:paraId="0872294F" w14:textId="4FC2608E" w:rsidR="0082006E" w:rsidRPr="0082006E" w:rsidRDefault="0082006E" w:rsidP="00C75122">
      <w:pPr>
        <w:pStyle w:val="Body"/>
        <w:ind w:left="357"/>
        <w:jc w:val="both"/>
        <w:rPr>
          <w:rFonts w:ascii="Calibri Light" w:hAnsi="Calibri Light" w:cs="Calibri Light"/>
          <w:i/>
          <w:color w:val="auto"/>
          <w:sz w:val="22"/>
          <w:szCs w:val="22"/>
          <w14:textOutline w14:w="12700" w14:cap="flat" w14:cmpd="sng" w14:algn="ctr">
            <w14:noFill/>
            <w14:prstDash w14:val="solid"/>
            <w14:miter w14:lim="400000"/>
          </w14:textOutline>
        </w:rPr>
      </w:pPr>
      <w:r>
        <w:rPr>
          <w:rFonts w:ascii="Calibri Light" w:hAnsi="Calibri Light" w:cs="Calibri Light"/>
          <w:i/>
          <w:color w:val="auto"/>
          <w:sz w:val="22"/>
          <w:szCs w:val="22"/>
          <w14:textOutline w14:w="12700" w14:cap="flat" w14:cmpd="sng" w14:algn="ctr">
            <w14:noFill/>
            <w14:prstDash w14:val="solid"/>
            <w14:miter w14:lim="400000"/>
          </w14:textOutline>
        </w:rPr>
        <w:t>Adopted by Resolution of Samoa Athletics Executive Council 11 November 2023</w:t>
      </w:r>
    </w:p>
    <w:sectPr w:rsidR="0082006E" w:rsidRPr="0082006E">
      <w:headerReference w:type="even" r:id="rId13"/>
      <w:headerReference w:type="default" r:id="rId14"/>
      <w:footerReference w:type="even" r:id="rId15"/>
      <w:footerReference w:type="default" r:id="rId16"/>
      <w:headerReference w:type="first" r:id="rId17"/>
      <w:footerReference w:type="first" r:id="rId18"/>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EFD00" w14:textId="77777777" w:rsidR="00D30414" w:rsidRDefault="00D30414">
      <w:r>
        <w:separator/>
      </w:r>
    </w:p>
  </w:endnote>
  <w:endnote w:type="continuationSeparator" w:id="0">
    <w:p w14:paraId="759B32E8" w14:textId="77777777" w:rsidR="00D30414" w:rsidRDefault="00D30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World Athletics Regular">
    <w:altName w:val="Calibri"/>
    <w:panose1 w:val="00000000000000000000"/>
    <w:charset w:val="00"/>
    <w:family w:val="modern"/>
    <w:notTrueType/>
    <w:pitch w:val="variable"/>
    <w:sig w:usb0="A00000EF" w:usb1="0000F4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71E5" w14:textId="77777777" w:rsidR="0082006E" w:rsidRDefault="008200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5539" w14:textId="74F946F9" w:rsidR="00F94F5A" w:rsidRDefault="00F94F5A">
    <w:pPr>
      <w:pStyle w:val="HeaderFooterA"/>
      <w:tabs>
        <w:tab w:val="clear" w:pos="9020"/>
        <w:tab w:val="center" w:pos="4819"/>
        <w:tab w:val="right" w:pos="961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8376" w14:textId="77777777" w:rsidR="0082006E" w:rsidRDefault="008200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7956F" w14:textId="77777777" w:rsidR="00D30414" w:rsidRDefault="00D30414">
      <w:r>
        <w:separator/>
      </w:r>
    </w:p>
  </w:footnote>
  <w:footnote w:type="continuationSeparator" w:id="0">
    <w:p w14:paraId="77913996" w14:textId="77777777" w:rsidR="00D30414" w:rsidRDefault="00D30414">
      <w:r>
        <w:continuationSeparator/>
      </w:r>
    </w:p>
  </w:footnote>
  <w:footnote w:type="continuationNotice" w:id="1">
    <w:p w14:paraId="56537EAD" w14:textId="77777777" w:rsidR="00D30414" w:rsidRDefault="00D304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B09C" w14:textId="5EF3C3DC" w:rsidR="0082006E" w:rsidRDefault="00000000">
    <w:pPr>
      <w:pStyle w:val="Header"/>
    </w:pPr>
    <w:r>
      <w:rPr>
        <w:noProof/>
      </w:rPr>
      <w:pict w14:anchorId="48ADC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42376" o:spid="_x0000_s1026" type="#_x0000_t75" style="position:absolute;margin-left:0;margin-top:0;width:481.55pt;height:450.75pt;z-index:-251657216;mso-position-horizontal:center;mso-position-horizontal-relative:margin;mso-position-vertical:center;mso-position-vertical-relative:margin" o:allowincell="f">
          <v:imagedata r:id="rId1" o:title="Logo Athletics Samo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1AF0E" w14:textId="4CBF4984" w:rsidR="0082006E" w:rsidRDefault="00000000">
    <w:pPr>
      <w:pStyle w:val="Header"/>
    </w:pPr>
    <w:r>
      <w:rPr>
        <w:noProof/>
      </w:rPr>
      <w:pict w14:anchorId="617424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42377" o:spid="_x0000_s1027" type="#_x0000_t75" style="position:absolute;margin-left:0;margin-top:0;width:481.55pt;height:450.75pt;z-index:-251656192;mso-position-horizontal:center;mso-position-horizontal-relative:margin;mso-position-vertical:center;mso-position-vertical-relative:margin" o:allowincell="f">
          <v:imagedata r:id="rId1" o:title="Logo Athletics Samoa"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0FCB" w14:textId="07961F1C" w:rsidR="0082006E" w:rsidRDefault="00000000">
    <w:pPr>
      <w:pStyle w:val="Header"/>
    </w:pPr>
    <w:r>
      <w:rPr>
        <w:noProof/>
      </w:rPr>
      <w:pict w14:anchorId="253435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42375" o:spid="_x0000_s1025" type="#_x0000_t75" style="position:absolute;margin-left:0;margin-top:0;width:481.55pt;height:450.75pt;z-index:-251658240;mso-position-horizontal:center;mso-position-horizontal-relative:margin;mso-position-vertical:center;mso-position-vertical-relative:margin" o:allowincell="f">
          <v:imagedata r:id="rId1" o:title="Logo Athletics Samo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8FC"/>
    <w:multiLevelType w:val="hybridMultilevel"/>
    <w:tmpl w:val="C624CFEA"/>
    <w:numStyleLink w:val="Bullet"/>
  </w:abstractNum>
  <w:abstractNum w:abstractNumId="1" w15:restartNumberingAfterBreak="0">
    <w:nsid w:val="3F0325D2"/>
    <w:multiLevelType w:val="hybridMultilevel"/>
    <w:tmpl w:val="15C21454"/>
    <w:numStyleLink w:val="Numbered"/>
  </w:abstractNum>
  <w:abstractNum w:abstractNumId="2" w15:restartNumberingAfterBreak="0">
    <w:nsid w:val="3FC102B8"/>
    <w:multiLevelType w:val="hybridMultilevel"/>
    <w:tmpl w:val="15C21454"/>
    <w:styleLink w:val="Numbered"/>
    <w:lvl w:ilvl="0" w:tplc="54AC9F4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ACD8D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D6AEC7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81A3EF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572021C">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D1A5EDC">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6B85BA0">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CDCD74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3C46D6">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FDC6FD1"/>
    <w:multiLevelType w:val="hybridMultilevel"/>
    <w:tmpl w:val="C624CFEA"/>
    <w:styleLink w:val="Bullet"/>
    <w:lvl w:ilvl="0" w:tplc="CB04E554">
      <w:start w:val="1"/>
      <w:numFmt w:val="bullet"/>
      <w:lvlText w:val="•"/>
      <w:lvlJc w:val="left"/>
      <w:pPr>
        <w:ind w:left="16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75A5F56">
      <w:start w:val="1"/>
      <w:numFmt w:val="bullet"/>
      <w:lvlText w:val="•"/>
      <w:lvlJc w:val="left"/>
      <w:pPr>
        <w:ind w:left="34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A7A881C">
      <w:start w:val="1"/>
      <w:numFmt w:val="bullet"/>
      <w:lvlText w:val="•"/>
      <w:lvlJc w:val="left"/>
      <w:pPr>
        <w:ind w:left="52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3A401766">
      <w:start w:val="1"/>
      <w:numFmt w:val="bullet"/>
      <w:lvlText w:val="•"/>
      <w:lvlJc w:val="left"/>
      <w:pPr>
        <w:ind w:left="70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3A0B7A">
      <w:start w:val="1"/>
      <w:numFmt w:val="bullet"/>
      <w:lvlText w:val="•"/>
      <w:lvlJc w:val="left"/>
      <w:pPr>
        <w:ind w:left="900" w:hanging="18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8BC2F442">
      <w:start w:val="1"/>
      <w:numFmt w:val="bullet"/>
      <w:lvlText w:val="•"/>
      <w:lvlJc w:val="left"/>
      <w:pPr>
        <w:ind w:left="1080" w:hanging="18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20605A4C">
      <w:start w:val="1"/>
      <w:numFmt w:val="bullet"/>
      <w:lvlText w:val="•"/>
      <w:lvlJc w:val="left"/>
      <w:pPr>
        <w:ind w:left="1260" w:hanging="18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99A25DE4">
      <w:start w:val="1"/>
      <w:numFmt w:val="bullet"/>
      <w:lvlText w:val="•"/>
      <w:lvlJc w:val="left"/>
      <w:pPr>
        <w:ind w:left="1440" w:hanging="18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72FC8D74">
      <w:start w:val="1"/>
      <w:numFmt w:val="bullet"/>
      <w:lvlText w:val="•"/>
      <w:lvlJc w:val="left"/>
      <w:pPr>
        <w:ind w:left="1620" w:hanging="18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num w:numId="1" w16cid:durableId="1802264997">
    <w:abstractNumId w:val="2"/>
  </w:num>
  <w:num w:numId="2" w16cid:durableId="886264548">
    <w:abstractNumId w:val="1"/>
  </w:num>
  <w:num w:numId="3" w16cid:durableId="1508399231">
    <w:abstractNumId w:val="1"/>
    <w:lvlOverride w:ilvl="0">
      <w:startOverride w:val="1"/>
    </w:lvlOverride>
  </w:num>
  <w:num w:numId="4" w16cid:durableId="1330789037">
    <w:abstractNumId w:val="3"/>
  </w:num>
  <w:num w:numId="5" w16cid:durableId="1421562580">
    <w:abstractNumId w:val="0"/>
  </w:num>
  <w:num w:numId="6" w16cid:durableId="1689016798">
    <w:abstractNumId w:val="0"/>
    <w:lvlOverride w:ilvl="0">
      <w:lvl w:ilvl="0" w:tplc="33E06C84">
        <w:start w:val="1"/>
        <w:numFmt w:val="bullet"/>
        <w:lvlText w:val="•"/>
        <w:lvlJc w:val="left"/>
        <w:pPr>
          <w:ind w:left="165" w:hanging="16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2DC0A9A">
        <w:start w:val="1"/>
        <w:numFmt w:val="bullet"/>
        <w:lvlText w:val="•"/>
        <w:lvlJc w:val="left"/>
        <w:pPr>
          <w:ind w:left="917"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81E276E">
        <w:start w:val="1"/>
        <w:numFmt w:val="bullet"/>
        <w:lvlText w:val="•"/>
        <w:lvlJc w:val="left"/>
        <w:pPr>
          <w:ind w:left="54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390210E">
        <w:start w:val="1"/>
        <w:numFmt w:val="bullet"/>
        <w:lvlText w:val="•"/>
        <w:lvlJc w:val="left"/>
        <w:pPr>
          <w:ind w:left="72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3E6A698">
        <w:start w:val="1"/>
        <w:numFmt w:val="bullet"/>
        <w:lvlText w:val="•"/>
        <w:lvlJc w:val="left"/>
        <w:pPr>
          <w:ind w:left="90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C86C42">
        <w:start w:val="1"/>
        <w:numFmt w:val="bullet"/>
        <w:lvlText w:val="•"/>
        <w:lvlJc w:val="left"/>
        <w:pPr>
          <w:ind w:left="108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896E9B0">
        <w:start w:val="1"/>
        <w:numFmt w:val="bullet"/>
        <w:lvlText w:val="•"/>
        <w:lvlJc w:val="left"/>
        <w:pPr>
          <w:ind w:left="126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61EB006">
        <w:start w:val="1"/>
        <w:numFmt w:val="bullet"/>
        <w:lvlText w:val="•"/>
        <w:lvlJc w:val="left"/>
        <w:pPr>
          <w:ind w:left="12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AC2EA56">
        <w:start w:val="1"/>
        <w:numFmt w:val="bullet"/>
        <w:lvlText w:val="•"/>
        <w:lvlJc w:val="left"/>
        <w:pPr>
          <w:ind w:left="1620" w:hanging="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16cid:durableId="725838790">
    <w:abstractNumId w:val="1"/>
    <w:lvlOverride w:ilvl="0">
      <w:startOverride w:val="3"/>
    </w:lvlOverride>
  </w:num>
  <w:num w:numId="8" w16cid:durableId="1103452443">
    <w:abstractNumId w:val="0"/>
    <w:lvlOverride w:ilvl="0">
      <w:lvl w:ilvl="0" w:tplc="33E06C84">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2DC0A9A">
        <w:start w:val="1"/>
        <w:numFmt w:val="bullet"/>
        <w:lvlText w:val="•"/>
        <w:lvlJc w:val="left"/>
        <w:pPr>
          <w:ind w:left="3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81E276E">
        <w:start w:val="1"/>
        <w:numFmt w:val="bullet"/>
        <w:lvlText w:val="•"/>
        <w:lvlJc w:val="left"/>
        <w:pPr>
          <w:ind w:left="5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390210E">
        <w:start w:val="1"/>
        <w:numFmt w:val="bullet"/>
        <w:lvlText w:val="•"/>
        <w:lvlJc w:val="left"/>
        <w:pPr>
          <w:ind w:left="7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83E6A698">
        <w:start w:val="1"/>
        <w:numFmt w:val="bullet"/>
        <w:lvlText w:val="•"/>
        <w:lvlJc w:val="left"/>
        <w:pPr>
          <w:ind w:left="90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8C86C42">
        <w:start w:val="1"/>
        <w:numFmt w:val="bullet"/>
        <w:lvlText w:val="•"/>
        <w:lvlJc w:val="left"/>
        <w:pPr>
          <w:ind w:left="10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896E9B0">
        <w:start w:val="1"/>
        <w:numFmt w:val="bullet"/>
        <w:lvlText w:val="•"/>
        <w:lvlJc w:val="left"/>
        <w:pPr>
          <w:ind w:left="12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61EB006">
        <w:start w:val="1"/>
        <w:numFmt w:val="bullet"/>
        <w:lvlText w:val="•"/>
        <w:lvlJc w:val="left"/>
        <w:pPr>
          <w:ind w:left="14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AC2EA56">
        <w:start w:val="1"/>
        <w:numFmt w:val="bullet"/>
        <w:lvlText w:val="•"/>
        <w:lvlJc w:val="left"/>
        <w:pPr>
          <w:ind w:left="16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793788374">
    <w:abstractNumId w:val="1"/>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F5A"/>
    <w:rsid w:val="000079EC"/>
    <w:rsid w:val="00012D29"/>
    <w:rsid w:val="00025AF6"/>
    <w:rsid w:val="000417CD"/>
    <w:rsid w:val="00052506"/>
    <w:rsid w:val="00071D2D"/>
    <w:rsid w:val="000A373F"/>
    <w:rsid w:val="000A493D"/>
    <w:rsid w:val="000B4FF9"/>
    <w:rsid w:val="000B6C36"/>
    <w:rsid w:val="000D5F66"/>
    <w:rsid w:val="0012652E"/>
    <w:rsid w:val="00144892"/>
    <w:rsid w:val="00166202"/>
    <w:rsid w:val="001960CA"/>
    <w:rsid w:val="001A4239"/>
    <w:rsid w:val="001B2B57"/>
    <w:rsid w:val="001D1804"/>
    <w:rsid w:val="001E5304"/>
    <w:rsid w:val="001F66FE"/>
    <w:rsid w:val="002114B6"/>
    <w:rsid w:val="00211E9C"/>
    <w:rsid w:val="0022667B"/>
    <w:rsid w:val="00232B2E"/>
    <w:rsid w:val="002555B1"/>
    <w:rsid w:val="0026133D"/>
    <w:rsid w:val="00266A52"/>
    <w:rsid w:val="00276F36"/>
    <w:rsid w:val="002810FC"/>
    <w:rsid w:val="00287AEF"/>
    <w:rsid w:val="002D22F2"/>
    <w:rsid w:val="002E460A"/>
    <w:rsid w:val="002F6AA9"/>
    <w:rsid w:val="00300879"/>
    <w:rsid w:val="00314159"/>
    <w:rsid w:val="003161DD"/>
    <w:rsid w:val="0031671F"/>
    <w:rsid w:val="003211F3"/>
    <w:rsid w:val="00321C2C"/>
    <w:rsid w:val="00334D96"/>
    <w:rsid w:val="00337C37"/>
    <w:rsid w:val="0034326A"/>
    <w:rsid w:val="0036457D"/>
    <w:rsid w:val="003852A1"/>
    <w:rsid w:val="00393363"/>
    <w:rsid w:val="003D0B6A"/>
    <w:rsid w:val="003D38D6"/>
    <w:rsid w:val="003D4A8F"/>
    <w:rsid w:val="003F04FA"/>
    <w:rsid w:val="00414A4B"/>
    <w:rsid w:val="00437758"/>
    <w:rsid w:val="00451980"/>
    <w:rsid w:val="00455AD6"/>
    <w:rsid w:val="004C69EE"/>
    <w:rsid w:val="004D53AF"/>
    <w:rsid w:val="004F311C"/>
    <w:rsid w:val="004F7378"/>
    <w:rsid w:val="005206D5"/>
    <w:rsid w:val="005233E0"/>
    <w:rsid w:val="00526E24"/>
    <w:rsid w:val="00541C31"/>
    <w:rsid w:val="005467D3"/>
    <w:rsid w:val="00562941"/>
    <w:rsid w:val="005B70FE"/>
    <w:rsid w:val="005C5FBE"/>
    <w:rsid w:val="005D244D"/>
    <w:rsid w:val="00600C1F"/>
    <w:rsid w:val="0060217B"/>
    <w:rsid w:val="0061252F"/>
    <w:rsid w:val="00620D43"/>
    <w:rsid w:val="00643B4C"/>
    <w:rsid w:val="00650BD3"/>
    <w:rsid w:val="0066158C"/>
    <w:rsid w:val="00670EC8"/>
    <w:rsid w:val="0067188F"/>
    <w:rsid w:val="006760EB"/>
    <w:rsid w:val="0067697B"/>
    <w:rsid w:val="0069279B"/>
    <w:rsid w:val="006A509F"/>
    <w:rsid w:val="006B346D"/>
    <w:rsid w:val="006E1582"/>
    <w:rsid w:val="006F5FD6"/>
    <w:rsid w:val="00703A71"/>
    <w:rsid w:val="0071609B"/>
    <w:rsid w:val="00731618"/>
    <w:rsid w:val="007324E4"/>
    <w:rsid w:val="00755568"/>
    <w:rsid w:val="00783D82"/>
    <w:rsid w:val="007B1E38"/>
    <w:rsid w:val="007B59AE"/>
    <w:rsid w:val="007C6710"/>
    <w:rsid w:val="007D2F43"/>
    <w:rsid w:val="007D6004"/>
    <w:rsid w:val="007F0F0B"/>
    <w:rsid w:val="007F3620"/>
    <w:rsid w:val="007F47E4"/>
    <w:rsid w:val="008054D4"/>
    <w:rsid w:val="00811627"/>
    <w:rsid w:val="0082006E"/>
    <w:rsid w:val="00836035"/>
    <w:rsid w:val="00862B8B"/>
    <w:rsid w:val="008831A4"/>
    <w:rsid w:val="0088535B"/>
    <w:rsid w:val="008C42FD"/>
    <w:rsid w:val="008E49E8"/>
    <w:rsid w:val="008E7E71"/>
    <w:rsid w:val="008F1658"/>
    <w:rsid w:val="00910912"/>
    <w:rsid w:val="00912851"/>
    <w:rsid w:val="009138AA"/>
    <w:rsid w:val="0091713F"/>
    <w:rsid w:val="00922613"/>
    <w:rsid w:val="009308E3"/>
    <w:rsid w:val="00934CC0"/>
    <w:rsid w:val="00977868"/>
    <w:rsid w:val="009831ED"/>
    <w:rsid w:val="009901CB"/>
    <w:rsid w:val="00993B66"/>
    <w:rsid w:val="009B46B7"/>
    <w:rsid w:val="009C5694"/>
    <w:rsid w:val="009D121D"/>
    <w:rsid w:val="009F6F39"/>
    <w:rsid w:val="00A07101"/>
    <w:rsid w:val="00A10A8D"/>
    <w:rsid w:val="00A22CD7"/>
    <w:rsid w:val="00A26F24"/>
    <w:rsid w:val="00A43F42"/>
    <w:rsid w:val="00A46401"/>
    <w:rsid w:val="00A5226B"/>
    <w:rsid w:val="00A84CBC"/>
    <w:rsid w:val="00A84DA1"/>
    <w:rsid w:val="00AA4A24"/>
    <w:rsid w:val="00AD2481"/>
    <w:rsid w:val="00B037EA"/>
    <w:rsid w:val="00B03B56"/>
    <w:rsid w:val="00B05879"/>
    <w:rsid w:val="00B1563C"/>
    <w:rsid w:val="00B2070B"/>
    <w:rsid w:val="00B24CF0"/>
    <w:rsid w:val="00B575CE"/>
    <w:rsid w:val="00B776BA"/>
    <w:rsid w:val="00B9384C"/>
    <w:rsid w:val="00BB5322"/>
    <w:rsid w:val="00BC5EB8"/>
    <w:rsid w:val="00BC66F1"/>
    <w:rsid w:val="00BD6534"/>
    <w:rsid w:val="00C07B30"/>
    <w:rsid w:val="00C16F78"/>
    <w:rsid w:val="00C35E1F"/>
    <w:rsid w:val="00C5032D"/>
    <w:rsid w:val="00C53A92"/>
    <w:rsid w:val="00C75122"/>
    <w:rsid w:val="00C75B1C"/>
    <w:rsid w:val="00CC20C9"/>
    <w:rsid w:val="00CF40AA"/>
    <w:rsid w:val="00D00DE0"/>
    <w:rsid w:val="00D01999"/>
    <w:rsid w:val="00D06625"/>
    <w:rsid w:val="00D10A1C"/>
    <w:rsid w:val="00D30414"/>
    <w:rsid w:val="00D74F83"/>
    <w:rsid w:val="00D801DF"/>
    <w:rsid w:val="00DA6C06"/>
    <w:rsid w:val="00DE438D"/>
    <w:rsid w:val="00DF46DC"/>
    <w:rsid w:val="00E06C8A"/>
    <w:rsid w:val="00E52330"/>
    <w:rsid w:val="00E524B2"/>
    <w:rsid w:val="00E60D66"/>
    <w:rsid w:val="00E676C7"/>
    <w:rsid w:val="00EC501F"/>
    <w:rsid w:val="00ED3D5D"/>
    <w:rsid w:val="00ED6E35"/>
    <w:rsid w:val="00EE6B67"/>
    <w:rsid w:val="00EF4FA0"/>
    <w:rsid w:val="00EF5D5D"/>
    <w:rsid w:val="00F1428F"/>
    <w:rsid w:val="00F20FFE"/>
    <w:rsid w:val="00F379F5"/>
    <w:rsid w:val="00F8683A"/>
    <w:rsid w:val="00F94F5A"/>
    <w:rsid w:val="00FA1B2E"/>
    <w:rsid w:val="00FE2A90"/>
    <w:rsid w:val="00FE4735"/>
    <w:rsid w:val="00FE72F3"/>
    <w:rsid w:val="00FF44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BFF38"/>
  <w15:docId w15:val="{AE7F154E-80A0-416C-A8C5-12AC977F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erFooterA">
    <w:name w:val="Header &amp; Footer A"/>
    <w:pPr>
      <w:tabs>
        <w:tab w:val="right" w:pos="9020"/>
      </w:tabs>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paragraph" w:customStyle="1" w:styleId="Default">
    <w:name w:val="Default"/>
    <w:rsid w:val="0066158C"/>
    <w:pPr>
      <w:spacing w:before="160" w:line="288" w:lineRule="auto"/>
    </w:pPr>
    <w:rPr>
      <w:rFonts w:ascii="World Athletics Regular" w:hAnsi="World Athletics Regular" w:cs="Arial Unicode MS"/>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sid w:val="0066158C"/>
    <w:rPr>
      <w:rFonts w:ascii="World Athletics Regular" w:hAnsi="World Athletics Regular" w:cs="Arial Unicode MS"/>
      <w:color w:val="000000"/>
      <w:sz w:val="24"/>
      <w:szCs w:val="24"/>
      <w:u w:color="000000"/>
      <w:lang w:val="en-US"/>
      <w14:textOutline w14:w="0" w14:cap="flat" w14:cmpd="sng" w14:algn="ctr">
        <w14:noFill/>
        <w14:prstDash w14:val="solid"/>
        <w14:bevel/>
      </w14:textOutline>
    </w:rPr>
  </w:style>
  <w:style w:type="numbering" w:customStyle="1" w:styleId="Numbered">
    <w:name w:val="Numbered"/>
    <w:pPr>
      <w:numPr>
        <w:numId w:val="1"/>
      </w:numPr>
    </w:pPr>
  </w:style>
  <w:style w:type="numbering" w:customStyle="1" w:styleId="Bullet">
    <w:name w:val="Bullet"/>
    <w:pPr>
      <w:numPr>
        <w:numId w:val="4"/>
      </w:numPr>
    </w:pPr>
  </w:style>
  <w:style w:type="paragraph" w:customStyle="1" w:styleId="Footnote">
    <w:name w:val="Footnote"/>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0D5F66"/>
    <w:pPr>
      <w:tabs>
        <w:tab w:val="center" w:pos="4513"/>
        <w:tab w:val="right" w:pos="9026"/>
      </w:tabs>
    </w:pPr>
  </w:style>
  <w:style w:type="character" w:customStyle="1" w:styleId="HeaderChar">
    <w:name w:val="Header Char"/>
    <w:basedOn w:val="DefaultParagraphFont"/>
    <w:link w:val="Header"/>
    <w:uiPriority w:val="99"/>
    <w:rsid w:val="000D5F66"/>
    <w:rPr>
      <w:sz w:val="24"/>
      <w:szCs w:val="24"/>
      <w:lang w:val="en-US" w:eastAsia="en-US"/>
    </w:rPr>
  </w:style>
  <w:style w:type="paragraph" w:styleId="Footer">
    <w:name w:val="footer"/>
    <w:basedOn w:val="Normal"/>
    <w:link w:val="FooterChar"/>
    <w:uiPriority w:val="99"/>
    <w:unhideWhenUsed/>
    <w:rsid w:val="000D5F66"/>
    <w:pPr>
      <w:tabs>
        <w:tab w:val="center" w:pos="4513"/>
        <w:tab w:val="right" w:pos="9026"/>
      </w:tabs>
    </w:pPr>
  </w:style>
  <w:style w:type="character" w:customStyle="1" w:styleId="FooterChar">
    <w:name w:val="Footer Char"/>
    <w:basedOn w:val="DefaultParagraphFont"/>
    <w:link w:val="Footer"/>
    <w:uiPriority w:val="99"/>
    <w:rsid w:val="000D5F66"/>
    <w:rPr>
      <w:sz w:val="24"/>
      <w:szCs w:val="24"/>
      <w:lang w:val="en-US" w:eastAsia="en-US"/>
    </w:rPr>
  </w:style>
  <w:style w:type="paragraph" w:styleId="Revision">
    <w:name w:val="Revision"/>
    <w:hidden/>
    <w:uiPriority w:val="99"/>
    <w:semiHidden/>
    <w:rsid w:val="007B59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customStyle="1" w:styleId="BodyA">
    <w:name w:val="Body A"/>
    <w:rsid w:val="003D4A8F"/>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hAnsi="Helvetica Neue" w:cs="Arial Unicode MS"/>
      <w:color w:val="000000"/>
      <w:sz w:val="22"/>
      <w:szCs w:val="22"/>
      <w:u w:color="000000"/>
      <w:bdr w:val="none" w:sz="0" w:space="0" w:color="auto"/>
      <w:lang w:val="en-US"/>
      <w14:textOutline w14:w="12700" w14:cap="flat" w14:cmpd="sng" w14:algn="ctr">
        <w14:noFill/>
        <w14:prstDash w14:val="solid"/>
        <w14:miter w14:lim="100000"/>
      </w14:textOutline>
    </w:rPr>
  </w:style>
  <w:style w:type="character" w:customStyle="1" w:styleId="None">
    <w:name w:val="None"/>
    <w:rsid w:val="003D4A8F"/>
  </w:style>
  <w:style w:type="character" w:styleId="UnresolvedMention">
    <w:name w:val="Unresolved Mention"/>
    <w:basedOn w:val="DefaultParagraphFont"/>
    <w:uiPriority w:val="99"/>
    <w:semiHidden/>
    <w:unhideWhenUsed/>
    <w:rsid w:val="00321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433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ilijohannes3@gmail.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DA349F264A6D4A9257E3B40C3854E4" ma:contentTypeVersion="16" ma:contentTypeDescription="Create a new document." ma:contentTypeScope="" ma:versionID="cdbe9789c81fe812e1490b5bc3dc766b">
  <xsd:schema xmlns:xsd="http://www.w3.org/2001/XMLSchema" xmlns:xs="http://www.w3.org/2001/XMLSchema" xmlns:p="http://schemas.microsoft.com/office/2006/metadata/properties" xmlns:ns2="f93828d4-8ba9-45d0-9f10-6ebe2ac64f60" xmlns:ns3="d74c1fad-b1a5-49f4-b9c8-e66779c5bf99" targetNamespace="http://schemas.microsoft.com/office/2006/metadata/properties" ma:root="true" ma:fieldsID="86a160504b4e346db655c246e61bdc2d" ns2:_="" ns3:_="">
    <xsd:import namespace="f93828d4-8ba9-45d0-9f10-6ebe2ac64f60"/>
    <xsd:import namespace="d74c1fad-b1a5-49f4-b9c8-e66779c5bf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828d4-8ba9-45d0-9f10-6ebe2ac64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92f20a-150a-4845-b4a5-6b0ff81f01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4c1fad-b1a5-49f4-b9c8-e66779c5bf9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f6446b4-7153-4918-8a99-964669344db3}" ma:internalName="TaxCatchAll" ma:showField="CatchAllData" ma:web="d74c1fad-b1a5-49f4-b9c8-e66779c5bf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d74c1fad-b1a5-49f4-b9c8-e66779c5bf99">
      <UserInfo>
        <DisplayName/>
        <AccountId xsi:nil="true"/>
        <AccountType/>
      </UserInfo>
    </SharedWithUsers>
    <lcf76f155ced4ddcb4097134ff3c332f xmlns="f93828d4-8ba9-45d0-9f10-6ebe2ac64f60">
      <Terms xmlns="http://schemas.microsoft.com/office/infopath/2007/PartnerControls"/>
    </lcf76f155ced4ddcb4097134ff3c332f>
    <TaxCatchAll xmlns="d74c1fad-b1a5-49f4-b9c8-e66779c5bf99" xsi:nil="true"/>
  </documentManagement>
</p:properties>
</file>

<file path=customXml/itemProps1.xml><?xml version="1.0" encoding="utf-8"?>
<ds:datastoreItem xmlns:ds="http://schemas.openxmlformats.org/officeDocument/2006/customXml" ds:itemID="{C43B2C62-45CF-4294-B8CB-D1840A20DC9D}">
  <ds:schemaRefs>
    <ds:schemaRef ds:uri="http://schemas.openxmlformats.org/officeDocument/2006/bibliography"/>
  </ds:schemaRefs>
</ds:datastoreItem>
</file>

<file path=customXml/itemProps2.xml><?xml version="1.0" encoding="utf-8"?>
<ds:datastoreItem xmlns:ds="http://schemas.openxmlformats.org/officeDocument/2006/customXml" ds:itemID="{DEA91C99-A28D-40BA-BAEE-4937BA7EE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828d4-8ba9-45d0-9f10-6ebe2ac64f60"/>
    <ds:schemaRef ds:uri="d74c1fad-b1a5-49f4-b9c8-e66779c5b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E8528-131D-4806-8666-D373AB480EB2}">
  <ds:schemaRefs>
    <ds:schemaRef ds:uri="http://schemas.microsoft.com/sharepoint/v3/contenttype/forms"/>
  </ds:schemaRefs>
</ds:datastoreItem>
</file>

<file path=customXml/itemProps4.xml><?xml version="1.0" encoding="utf-8"?>
<ds:datastoreItem xmlns:ds="http://schemas.openxmlformats.org/officeDocument/2006/customXml" ds:itemID="{1401CB5C-BEB3-4CAA-AB6E-A914D78EA302}">
  <ds:schemaRefs>
    <ds:schemaRef ds:uri="http://schemas.microsoft.com/office/2006/metadata/properties"/>
    <ds:schemaRef ds:uri="http://schemas.microsoft.com/office/infopath/2007/PartnerControls"/>
    <ds:schemaRef ds:uri="d74c1fad-b1a5-49f4-b9c8-e66779c5bf99"/>
    <ds:schemaRef ds:uri="f93828d4-8ba9-45d0-9f10-6ebe2ac64f6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2943</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Karena VLECK</dc:creator>
  <cp:lastModifiedBy>Regan RDC</cp:lastModifiedBy>
  <cp:revision>3</cp:revision>
  <dcterms:created xsi:type="dcterms:W3CDTF">2024-01-25T03:09:00Z</dcterms:created>
  <dcterms:modified xsi:type="dcterms:W3CDTF">2026-09-04T00:48:00Z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20fc74-407d-41d1-8a7b-d631ecc8d6e1_Enabled">
    <vt:lpwstr>true</vt:lpwstr>
  </property>
  <property fmtid="{D5CDD505-2E9C-101B-9397-08002B2CF9AE}" pid="3" name="MSIP_Label_ec20fc74-407d-41d1-8a7b-d631ecc8d6e1_SetDate">
    <vt:lpwstr>2021-09-08T17:23:22Z</vt:lpwstr>
  </property>
  <property fmtid="{D5CDD505-2E9C-101B-9397-08002B2CF9AE}" pid="4" name="MSIP_Label_ec20fc74-407d-41d1-8a7b-d631ecc8d6e1_Method">
    <vt:lpwstr>Standard</vt:lpwstr>
  </property>
  <property fmtid="{D5CDD505-2E9C-101B-9397-08002B2CF9AE}" pid="5" name="MSIP_Label_ec20fc74-407d-41d1-8a7b-d631ecc8d6e1_Name">
    <vt:lpwstr>ec20fc74-407d-41d1-8a7b-d631ecc8d6e1</vt:lpwstr>
  </property>
  <property fmtid="{D5CDD505-2E9C-101B-9397-08002B2CF9AE}" pid="6" name="MSIP_Label_ec20fc74-407d-41d1-8a7b-d631ecc8d6e1_SiteId">
    <vt:lpwstr>5066740a-7594-4ab2-a210-5c9a8002fcf4</vt:lpwstr>
  </property>
  <property fmtid="{D5CDD505-2E9C-101B-9397-08002B2CF9AE}" pid="7" name="MSIP_Label_ec20fc74-407d-41d1-8a7b-d631ecc8d6e1_ActionId">
    <vt:lpwstr>16be5d93-ff52-4f79-9203-b372554449b8</vt:lpwstr>
  </property>
  <property fmtid="{D5CDD505-2E9C-101B-9397-08002B2CF9AE}" pid="8" name="MSIP_Label_ec20fc74-407d-41d1-8a7b-d631ecc8d6e1_ContentBits">
    <vt:lpwstr>0</vt:lpwstr>
  </property>
  <property fmtid="{D5CDD505-2E9C-101B-9397-08002B2CF9AE}" pid="9" name="ContentTypeId">
    <vt:lpwstr>0x01010017DA349F264A6D4A9257E3B40C3854E4</vt:lpwstr>
  </property>
  <property fmtid="{D5CDD505-2E9C-101B-9397-08002B2CF9AE}" pid="10" name="MediaServiceImageTags">
    <vt:lpwstr/>
  </property>
</Properties>
</file>